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55" w:rsidRPr="006A3A55" w:rsidRDefault="006A3A55" w:rsidP="006A3A5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 марта 2015 года N 120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002"/>
      <w:bookmarkEnd w:id="0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1.5pt" o:hralign="center" o:hrstd="t" o:hr="t" fillcolor="#aca899" stroked="f"/>
        </w:pict>
      </w:r>
    </w:p>
    <w:p w:rsidR="006A3A55" w:rsidRPr="006A3A55" w:rsidRDefault="006A3A55" w:rsidP="006A3A5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3A55" w:rsidRPr="006A3A55" w:rsidRDefault="006A3A55" w:rsidP="006A3A55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dst100003"/>
      <w:bookmarkEnd w:id="1"/>
      <w:r w:rsidRPr="006A3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УКАЗ</w:t>
      </w:r>
    </w:p>
    <w:p w:rsidR="006A3A55" w:rsidRPr="006A3A55" w:rsidRDefault="006A3A55" w:rsidP="006A3A55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A3A55" w:rsidRPr="006A3A55" w:rsidRDefault="006A3A55" w:rsidP="006A3A55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2" w:name="dst100004"/>
      <w:bookmarkEnd w:id="2"/>
      <w:r w:rsidRPr="006A3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ПРЕЗИДЕНТА РОССИЙСКОЙ ФЕДЕРАЦИИ</w:t>
      </w:r>
    </w:p>
    <w:p w:rsidR="006A3A55" w:rsidRPr="006A3A55" w:rsidRDefault="006A3A55" w:rsidP="006A3A55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A3A55" w:rsidRPr="006A3A55" w:rsidRDefault="006A3A55" w:rsidP="006A3A55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3" w:name="dst100005"/>
      <w:bookmarkEnd w:id="3"/>
      <w:r w:rsidRPr="006A3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НЕКОТОРЫХ ВОПРОСАХ ПРОТИВОДЕЙСТВИЯ КОРРУПЦИИ</w:t>
      </w:r>
    </w:p>
    <w:p w:rsidR="006A3A55" w:rsidRPr="006A3A55" w:rsidRDefault="006A3A55" w:rsidP="006A3A55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6"/>
      <w:bookmarkEnd w:id="4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5" w:anchor="dst100038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1 статьи 5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 декабря 2008 г. N 273-ФЗ "О противодействии коррупции", Федеральным </w:t>
      </w:r>
      <w:proofErr w:type="spellStart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"http://www.consultant.ru/document/cons_doc_LAW_172489/" </w:instrTex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A3A55">
        <w:rPr>
          <w:rFonts w:ascii="Times New Roman" w:eastAsia="Times New Roman" w:hAnsi="Times New Roman" w:cs="Times New Roman"/>
          <w:color w:val="666699"/>
          <w:sz w:val="28"/>
          <w:szCs w:val="28"/>
          <w:lang w:eastAsia="ru-RU"/>
        </w:rPr>
        <w:t>законом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spellEnd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7"/>
      <w:bookmarkEnd w:id="5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08"/>
      <w:bookmarkEnd w:id="6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обеспечить в 3-месячный срок разработку и утверждение перечней должностей, предусмотренных </w:t>
      </w:r>
      <w:hyperlink r:id="rId6" w:anchor="dst100067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подпунктом "и" пункта 1 части 1 статьи 2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09"/>
      <w:bookmarkEnd w:id="7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разработке перечней должностей, указанных в </w:t>
      </w:r>
      <w:hyperlink r:id="rId7" w:anchor="dst100008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подпункте "а"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0"/>
      <w:bookmarkEnd w:id="8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федеральной государственной гражданской службы, отнесенные к высшей группе должностей;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1"/>
      <w:bookmarkEnd w:id="9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обязанностей по должности предусматривает допуск к сведениям особой важности.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2"/>
      <w:bookmarkEnd w:id="10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 </w:t>
      </w:r>
      <w:hyperlink r:id="rId8" w:anchor="dst100067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подпунктом "и" пункта 1 части 1 статьи 2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 </w:t>
      </w:r>
      <w:hyperlink r:id="rId9" w:anchor="dst100009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подпунктом "б" пункта 1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Указа.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3"/>
      <w:bookmarkEnd w:id="11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Установить, что впредь до принятия соответствующего федерального закона факт, свидетельствующий о невозможности выполнения лицами, указанными в </w:t>
      </w:r>
      <w:hyperlink r:id="rId10" w:anchor="dst100011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части 1 статьи 2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 </w:t>
      </w:r>
      <w:hyperlink r:id="rId11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4"/>
      <w:bookmarkEnd w:id="12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Внести в Указ 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 перечень 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5"/>
      <w:bookmarkEnd w:id="13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 наименования и пункта 1 Указа слова "при назначении на которые граждане и" исключить;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6"/>
      <w:bookmarkEnd w:id="14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 наименования перечня слова "при назначении на которые граждане и" исключить.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7"/>
      <w:bookmarkEnd w:id="15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Внести в Положение 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18"/>
      <w:bookmarkEnd w:id="16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пункт 2 изложить в следующей редакции: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19"/>
      <w:bookmarkEnd w:id="17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 </w:t>
      </w:r>
      <w:hyperlink r:id="rId12" w:anchor="dst100016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перечнем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должностей, утвержденным Указом Президента Российской Федерации от 18 мая 2009 г. N 557 (далее - государственный служащий).";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0"/>
      <w:bookmarkEnd w:id="18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 подпункта "а" пункта 3 слова ", предусмотренные перечнем должностей, указанным в пункте 2 настоящего Положения," исключить;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50"/>
      <w:bookmarkEnd w:id="19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утратил силу с 15 июля 2015 года. - </w:t>
      </w:r>
      <w:hyperlink r:id="rId13" w:anchor="dst100047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Указ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Президента РФ от 15.07.2015 N 364.</w:t>
      </w:r>
    </w:p>
    <w:p w:rsidR="006A3A55" w:rsidRPr="006A3A55" w:rsidRDefault="006A3A55" w:rsidP="006A3A55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3"/>
      <w:bookmarkEnd w:id="20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Внести в Указ 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 Положение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4"/>
      <w:bookmarkEnd w:id="21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пункте 3 Указа: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5"/>
      <w:bookmarkEnd w:id="22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подпункта "з" 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26"/>
      <w:bookmarkEnd w:id="23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 подпунктом "м" следующего содержания: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27"/>
      <w:bookmarkEnd w:id="24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028"/>
      <w:bookmarkEnd w:id="25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пункт 3 Положения изложить в следующей редакции: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029"/>
      <w:bookmarkEnd w:id="26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 </w:t>
      </w:r>
      <w:hyperlink r:id="rId14" w:anchor="dst100016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перечнем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030"/>
      <w:bookmarkEnd w:id="27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Внести в Положение 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0031"/>
      <w:bookmarkEnd w:id="28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пункте 16: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0032"/>
      <w:bookmarkEnd w:id="29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подпункт "б" дополнить абзацем следующего содержания: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0033"/>
      <w:bookmarkEnd w:id="30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"заявление государственного служащего о невозможности выполнить требования Федерального </w:t>
      </w:r>
      <w:hyperlink r:id="rId15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0034"/>
      <w:bookmarkEnd w:id="31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подпункт "д" изложить в следующей редакции: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0035"/>
      <w:bookmarkEnd w:id="32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"д) поступившее в соответствии с </w:t>
      </w:r>
      <w:hyperlink r:id="rId16" w:anchor="dst33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4 статьи 12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 декабря 2008 г. N 273-ФЗ "О противодействии коррупции"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3" w:name="_GoBack"/>
      <w:bookmarkEnd w:id="33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"http://www.consultant.ru/document/cons_doc_LAW_34683/991f38f48938301786d00472d880cf11d1a28ef9/" \l "dst1713" </w:instrTex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A3A55">
        <w:rPr>
          <w:rFonts w:ascii="Times New Roman" w:eastAsia="Times New Roman" w:hAnsi="Times New Roman" w:cs="Times New Roman"/>
          <w:color w:val="666699"/>
          <w:sz w:val="28"/>
          <w:szCs w:val="28"/>
          <w:lang w:eastAsia="ru-RU"/>
        </w:rPr>
        <w:t>статьей 64.1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dst100036"/>
      <w:bookmarkEnd w:id="34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пункт 19 изложить в следующей редакции: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dst100037"/>
      <w:bookmarkEnd w:id="35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dst100038"/>
      <w:bookmarkEnd w:id="36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дополнить пунктом 25.2 следующего содержания: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dst100039"/>
      <w:bookmarkEnd w:id="37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dst100040"/>
      <w:bookmarkEnd w:id="38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признать, что обстоятельства, препятствующие выполнению требований Федерального </w:t>
      </w:r>
      <w:hyperlink r:id="rId17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 запрете отдельным категориям лиц </w:t>
      </w:r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dst100041"/>
      <w:bookmarkEnd w:id="39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признать, что обстоятельства, препятствующие выполнению требований Федерального </w:t>
      </w:r>
      <w:hyperlink r:id="rId18" w:history="1">
        <w:r w:rsidRPr="006A3A5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dst100042"/>
      <w:bookmarkEnd w:id="40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пункт 26 изложить в следующей редакции: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dst100043"/>
      <w:bookmarkEnd w:id="41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dst100044"/>
      <w:bookmarkEnd w:id="42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Внести в Указ 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 пункт 25 подпунктом "в" следующего содержания: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dst100045"/>
      <w:bookmarkEnd w:id="43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6A3A55" w:rsidRPr="006A3A55" w:rsidRDefault="006A3A55" w:rsidP="006A3A55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dst100046"/>
      <w:bookmarkEnd w:id="44"/>
      <w:r w:rsidRPr="006A3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Настоящий Указ вступает в силу со дня его подписания.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5" w:name="dst100047"/>
      <w:bookmarkEnd w:id="45"/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Федерации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В.ПУТИН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6" w:name="dst100048"/>
      <w:bookmarkEnd w:id="46"/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Москва, Кремль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марта 2015 года</w:t>
      </w:r>
    </w:p>
    <w:p w:rsidR="006A3A55" w:rsidRPr="006A3A55" w:rsidRDefault="006A3A55" w:rsidP="006A3A55">
      <w:pPr>
        <w:shd w:val="clear" w:color="auto" w:fill="FFFFFF"/>
        <w:spacing w:after="0" w:line="3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 120</w:t>
      </w:r>
    </w:p>
    <w:p w:rsidR="00A40D7E" w:rsidRPr="006A3A55" w:rsidRDefault="00A40D7E" w:rsidP="006A3A55">
      <w:pPr>
        <w:rPr>
          <w:rFonts w:ascii="Times New Roman" w:hAnsi="Times New Roman" w:cs="Times New Roman"/>
          <w:sz w:val="28"/>
          <w:szCs w:val="28"/>
        </w:rPr>
      </w:pPr>
    </w:p>
    <w:sectPr w:rsidR="00A40D7E" w:rsidRPr="006A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22"/>
    <w:rsid w:val="00161022"/>
    <w:rsid w:val="006A3A55"/>
    <w:rsid w:val="00927D79"/>
    <w:rsid w:val="00A4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3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6A3A55"/>
  </w:style>
  <w:style w:type="character" w:customStyle="1" w:styleId="nobr">
    <w:name w:val="nobr"/>
    <w:basedOn w:val="a0"/>
    <w:rsid w:val="006A3A55"/>
  </w:style>
  <w:style w:type="character" w:customStyle="1" w:styleId="apple-converted-space">
    <w:name w:val="apple-converted-space"/>
    <w:basedOn w:val="a0"/>
    <w:rsid w:val="006A3A55"/>
  </w:style>
  <w:style w:type="character" w:styleId="a3">
    <w:name w:val="Hyperlink"/>
    <w:basedOn w:val="a0"/>
    <w:uiPriority w:val="99"/>
    <w:semiHidden/>
    <w:unhideWhenUsed/>
    <w:rsid w:val="006A3A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3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6A3A55"/>
  </w:style>
  <w:style w:type="character" w:customStyle="1" w:styleId="nobr">
    <w:name w:val="nobr"/>
    <w:basedOn w:val="a0"/>
    <w:rsid w:val="006A3A55"/>
  </w:style>
  <w:style w:type="character" w:customStyle="1" w:styleId="apple-converted-space">
    <w:name w:val="apple-converted-space"/>
    <w:basedOn w:val="a0"/>
    <w:rsid w:val="006A3A55"/>
  </w:style>
  <w:style w:type="character" w:styleId="a3">
    <w:name w:val="Hyperlink"/>
    <w:basedOn w:val="a0"/>
    <w:uiPriority w:val="99"/>
    <w:semiHidden/>
    <w:unhideWhenUsed/>
    <w:rsid w:val="006A3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1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159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2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0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31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3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5998/b62da3aeb315547b6915beadea02920bd7dd4c41/" TargetMode="External"/><Relationship Id="rId13" Type="http://schemas.openxmlformats.org/officeDocument/2006/relationships/hyperlink" Target="http://www.consultant.ru/document/cons_doc_LAW_182823/942772dce30cfa36b671bcf19ca928e4d698a928/" TargetMode="External"/><Relationship Id="rId18" Type="http://schemas.openxmlformats.org/officeDocument/2006/relationships/hyperlink" Target="http://www.consultant.ru/document/cons_doc_LAW_1459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76134/" TargetMode="External"/><Relationship Id="rId12" Type="http://schemas.openxmlformats.org/officeDocument/2006/relationships/hyperlink" Target="http://www.consultant.ru/document/cons_doc_LAW_87844/fbc14132fc538abee29e7c5c3ff8043c2a0394c4/" TargetMode="External"/><Relationship Id="rId17" Type="http://schemas.openxmlformats.org/officeDocument/2006/relationships/hyperlink" Target="http://www.consultant.ru/document/cons_doc_LAW_14599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82959/e319cca703566186bfd83cacbeb23b217efc930e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5998/b62da3aeb315547b6915beadea02920bd7dd4c41/" TargetMode="External"/><Relationship Id="rId11" Type="http://schemas.openxmlformats.org/officeDocument/2006/relationships/hyperlink" Target="http://www.consultant.ru/document/cons_doc_LAW_145998/" TargetMode="External"/><Relationship Id="rId5" Type="http://schemas.openxmlformats.org/officeDocument/2006/relationships/hyperlink" Target="http://www.consultant.ru/document/cons_doc_LAW_82959/c4bcaf9100ce9a56419aa09a6531a416dc3f5dc5/" TargetMode="External"/><Relationship Id="rId15" Type="http://schemas.openxmlformats.org/officeDocument/2006/relationships/hyperlink" Target="http://www.consultant.ru/document/cons_doc_LAW_145998/" TargetMode="External"/><Relationship Id="rId10" Type="http://schemas.openxmlformats.org/officeDocument/2006/relationships/hyperlink" Target="http://www.consultant.ru/document/cons_doc_LAW_145998/b62da3aeb315547b6915beadea02920bd7dd4c4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76134/" TargetMode="External"/><Relationship Id="rId14" Type="http://schemas.openxmlformats.org/officeDocument/2006/relationships/hyperlink" Target="http://www.consultant.ru/document/cons_doc_LAW_87844/fbc14132fc538abee29e7c5c3ff8043c2a0394c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2521</Words>
  <Characters>14373</Characters>
  <Application>Microsoft Office Word</Application>
  <DocSecurity>0</DocSecurity>
  <Lines>119</Lines>
  <Paragraphs>33</Paragraphs>
  <ScaleCrop>false</ScaleCrop>
  <Company>AUT</Company>
  <LinksUpToDate>false</LinksUpToDate>
  <CharactersWithSpaces>16861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</dc:creator>
  <cp:keywords/>
  <dc:description/>
  <cp:lastModifiedBy>user30</cp:lastModifiedBy>
  <cp:revision>5</cp:revision>
  <dcterms:created xsi:type="dcterms:W3CDTF">2015-12-07T09:59:00Z</dcterms:created>
  <dcterms:modified xsi:type="dcterms:W3CDTF">2015-12-21T05:55:00Z</dcterms:modified>
</cp:coreProperties>
</file>