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5B" w:rsidRDefault="0074695B" w:rsidP="0074695B">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74695B">
        <w:rPr>
          <w:rFonts w:ascii="Times New Roman" w:eastAsia="Times New Roman" w:hAnsi="Times New Roman" w:cs="Times New Roman"/>
          <w:b/>
          <w:bCs/>
          <w:color w:val="000000"/>
          <w:sz w:val="28"/>
          <w:szCs w:val="28"/>
          <w:lang w:eastAsia="ru-RU"/>
        </w:rPr>
        <w:t>Закон</w:t>
      </w:r>
    </w:p>
    <w:p w:rsidR="0074695B" w:rsidRPr="0074695B" w:rsidRDefault="0074695B" w:rsidP="0074695B">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74695B">
        <w:rPr>
          <w:rFonts w:ascii="Times New Roman" w:eastAsia="Times New Roman" w:hAnsi="Times New Roman" w:cs="Times New Roman"/>
          <w:b/>
          <w:bCs/>
          <w:color w:val="000000"/>
          <w:sz w:val="28"/>
          <w:szCs w:val="28"/>
          <w:lang w:eastAsia="ru-RU"/>
        </w:rPr>
        <w:t>Краснодарского края</w:t>
      </w:r>
      <w:r>
        <w:rPr>
          <w:rFonts w:ascii="Times New Roman" w:eastAsia="Times New Roman" w:hAnsi="Times New Roman" w:cs="Times New Roman"/>
          <w:b/>
          <w:bCs/>
          <w:color w:val="000000"/>
          <w:sz w:val="28"/>
          <w:szCs w:val="28"/>
          <w:lang w:eastAsia="ru-RU"/>
        </w:rPr>
        <w:t xml:space="preserve"> </w:t>
      </w:r>
      <w:r w:rsidRPr="0074695B">
        <w:rPr>
          <w:rFonts w:ascii="Times New Roman" w:eastAsia="Times New Roman" w:hAnsi="Times New Roman" w:cs="Times New Roman"/>
          <w:b/>
          <w:bCs/>
          <w:color w:val="000000"/>
          <w:sz w:val="28"/>
          <w:szCs w:val="28"/>
          <w:lang w:eastAsia="ru-RU"/>
        </w:rPr>
        <w:t>от 23 июля 2009 г. N 1798-КЗ</w:t>
      </w:r>
    </w:p>
    <w:p w:rsidR="0074695B" w:rsidRDefault="0074695B" w:rsidP="0074695B">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74695B">
        <w:rPr>
          <w:rFonts w:ascii="Times New Roman" w:eastAsia="Times New Roman" w:hAnsi="Times New Roman" w:cs="Times New Roman"/>
          <w:b/>
          <w:bCs/>
          <w:color w:val="000000"/>
          <w:sz w:val="28"/>
          <w:szCs w:val="28"/>
          <w:lang w:eastAsia="ru-RU"/>
        </w:rPr>
        <w:t>О противодействии коррупции в Краснодарском крае</w:t>
      </w:r>
    </w:p>
    <w:p w:rsidR="0074695B" w:rsidRPr="0074695B" w:rsidRDefault="0074695B" w:rsidP="0074695B">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proofErr w:type="gramStart"/>
      <w:r w:rsidRPr="0074695B">
        <w:rPr>
          <w:rFonts w:ascii="Times New Roman" w:eastAsia="Times New Roman" w:hAnsi="Times New Roman" w:cs="Times New Roman"/>
          <w:b/>
          <w:bCs/>
          <w:color w:val="000000"/>
          <w:sz w:val="28"/>
          <w:szCs w:val="28"/>
          <w:lang w:eastAsia="ru-RU"/>
        </w:rPr>
        <w:t>Принят</w:t>
      </w:r>
      <w:proofErr w:type="gramEnd"/>
      <w:r w:rsidRPr="0074695B">
        <w:rPr>
          <w:rFonts w:ascii="Times New Roman" w:eastAsia="Times New Roman" w:hAnsi="Times New Roman" w:cs="Times New Roman"/>
          <w:b/>
          <w:bCs/>
          <w:color w:val="000000"/>
          <w:sz w:val="28"/>
          <w:szCs w:val="28"/>
          <w:lang w:eastAsia="ru-RU"/>
        </w:rPr>
        <w:t xml:space="preserve"> Законодательным Собранием Краснодарского края</w:t>
      </w:r>
      <w:r>
        <w:rPr>
          <w:rFonts w:ascii="Times New Roman" w:eastAsia="Times New Roman" w:hAnsi="Times New Roman" w:cs="Times New Roman"/>
          <w:b/>
          <w:bCs/>
          <w:color w:val="000000"/>
          <w:sz w:val="28"/>
          <w:szCs w:val="28"/>
          <w:lang w:eastAsia="ru-RU"/>
        </w:rPr>
        <w:t xml:space="preserve"> </w:t>
      </w:r>
      <w:r w:rsidRPr="0074695B">
        <w:rPr>
          <w:rFonts w:ascii="Times New Roman" w:eastAsia="Times New Roman" w:hAnsi="Times New Roman" w:cs="Times New Roman"/>
          <w:b/>
          <w:bCs/>
          <w:color w:val="000000"/>
          <w:sz w:val="28"/>
          <w:szCs w:val="28"/>
          <w:lang w:eastAsia="ru-RU"/>
        </w:rPr>
        <w:t>15 июля 2009 года</w:t>
      </w:r>
    </w:p>
    <w:p w:rsidR="0074695B" w:rsidRP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p>
    <w:p w:rsidR="0074695B" w:rsidRP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Текст документа с изменениями, внесенными:</w:t>
      </w:r>
      <w:r w:rsidRPr="0074695B">
        <w:rPr>
          <w:rFonts w:ascii="Times New Roman" w:eastAsia="Times New Roman" w:hAnsi="Times New Roman" w:cs="Times New Roman"/>
          <w:color w:val="332E2D"/>
          <w:spacing w:val="2"/>
          <w:sz w:val="28"/>
          <w:szCs w:val="28"/>
          <w:lang w:eastAsia="ru-RU"/>
        </w:rPr>
        <w:br/>
        <w:t>     </w:t>
      </w:r>
      <w:hyperlink r:id="rId5" w:anchor="I0" w:history="1">
        <w:r w:rsidRPr="0074695B">
          <w:rPr>
            <w:rFonts w:ascii="Times New Roman" w:eastAsia="Times New Roman" w:hAnsi="Times New Roman" w:cs="Times New Roman"/>
            <w:color w:val="3242EF"/>
            <w:spacing w:val="2"/>
            <w:sz w:val="28"/>
            <w:szCs w:val="28"/>
            <w:u w:val="single"/>
            <w:lang w:eastAsia="ru-RU"/>
          </w:rPr>
          <w:t>Законом Краснодарского края от 28.07.2010 г. № 2057-КЗ</w:t>
        </w:r>
      </w:hyperlink>
      <w:r w:rsidRPr="0074695B">
        <w:rPr>
          <w:rFonts w:ascii="Times New Roman" w:eastAsia="Times New Roman" w:hAnsi="Times New Roman" w:cs="Times New Roman"/>
          <w:color w:val="332E2D"/>
          <w:spacing w:val="2"/>
          <w:sz w:val="28"/>
          <w:szCs w:val="28"/>
          <w:lang w:eastAsia="ru-RU"/>
        </w:rPr>
        <w:t>  </w:t>
      </w:r>
      <w:r w:rsidRPr="0074695B">
        <w:rPr>
          <w:rFonts w:ascii="Times New Roman" w:eastAsia="Times New Roman" w:hAnsi="Times New Roman" w:cs="Times New Roman"/>
          <w:color w:val="332E2D"/>
          <w:spacing w:val="2"/>
          <w:sz w:val="28"/>
          <w:szCs w:val="28"/>
          <w:lang w:eastAsia="ru-RU"/>
        </w:rPr>
        <w:br/>
        <w:t>     </w:t>
      </w:r>
      <w:hyperlink r:id="rId6" w:anchor="I0" w:history="1">
        <w:r w:rsidRPr="0074695B">
          <w:rPr>
            <w:rFonts w:ascii="Times New Roman" w:eastAsia="Times New Roman" w:hAnsi="Times New Roman" w:cs="Times New Roman"/>
            <w:color w:val="3242EF"/>
            <w:spacing w:val="2"/>
            <w:sz w:val="28"/>
            <w:szCs w:val="28"/>
            <w:u w:val="single"/>
            <w:lang w:eastAsia="ru-RU"/>
          </w:rPr>
          <w:t>Законом Краснодарского края от 04.06.2012 г. № 2505-КЗ</w:t>
        </w:r>
      </w:hyperlink>
      <w:r w:rsidRPr="0074695B">
        <w:rPr>
          <w:rFonts w:ascii="Times New Roman" w:eastAsia="Times New Roman" w:hAnsi="Times New Roman" w:cs="Times New Roman"/>
          <w:color w:val="332E2D"/>
          <w:spacing w:val="2"/>
          <w:sz w:val="28"/>
          <w:szCs w:val="28"/>
          <w:lang w:eastAsia="ru-RU"/>
        </w:rPr>
        <w:br/>
        <w:t>     </w:t>
      </w:r>
      <w:hyperlink r:id="rId7" w:anchor="I0" w:history="1">
        <w:r w:rsidRPr="0074695B">
          <w:rPr>
            <w:rFonts w:ascii="Times New Roman" w:eastAsia="Times New Roman" w:hAnsi="Times New Roman" w:cs="Times New Roman"/>
            <w:color w:val="3242EF"/>
            <w:spacing w:val="2"/>
            <w:sz w:val="28"/>
            <w:szCs w:val="28"/>
            <w:u w:val="single"/>
            <w:lang w:eastAsia="ru-RU"/>
          </w:rPr>
          <w:t>Законом Краснодарского края от 02.10.2013 г. № 2794-КЗ</w:t>
        </w:r>
      </w:hyperlink>
      <w:r w:rsidRPr="0074695B">
        <w:rPr>
          <w:rFonts w:ascii="Times New Roman" w:eastAsia="Times New Roman" w:hAnsi="Times New Roman" w:cs="Times New Roman"/>
          <w:color w:val="332E2D"/>
          <w:spacing w:val="2"/>
          <w:sz w:val="28"/>
          <w:szCs w:val="28"/>
          <w:lang w:eastAsia="ru-RU"/>
        </w:rPr>
        <w:br/>
        <w:t>     </w:t>
      </w:r>
      <w:hyperlink r:id="rId8" w:anchor="I0" w:history="1">
        <w:r w:rsidRPr="0074695B">
          <w:rPr>
            <w:rFonts w:ascii="Times New Roman" w:eastAsia="Times New Roman" w:hAnsi="Times New Roman" w:cs="Times New Roman"/>
            <w:color w:val="3242EF"/>
            <w:spacing w:val="2"/>
            <w:sz w:val="28"/>
            <w:szCs w:val="28"/>
            <w:u w:val="single"/>
            <w:lang w:eastAsia="ru-RU"/>
          </w:rPr>
          <w:t>Законом Краснодарского края от 03.12.2013 г. № 2845-КЗ</w:t>
        </w:r>
      </w:hyperlink>
      <w:r w:rsidRPr="0074695B">
        <w:rPr>
          <w:rFonts w:ascii="Times New Roman" w:eastAsia="Times New Roman" w:hAnsi="Times New Roman" w:cs="Times New Roman"/>
          <w:color w:val="332E2D"/>
          <w:spacing w:val="2"/>
          <w:sz w:val="28"/>
          <w:szCs w:val="28"/>
          <w:lang w:eastAsia="ru-RU"/>
        </w:rPr>
        <w:t>    </w:t>
      </w:r>
      <w:r w:rsidRPr="0074695B">
        <w:rPr>
          <w:rFonts w:ascii="Times New Roman" w:eastAsia="Times New Roman" w:hAnsi="Times New Roman" w:cs="Times New Roman"/>
          <w:color w:val="332E2D"/>
          <w:spacing w:val="2"/>
          <w:sz w:val="28"/>
          <w:szCs w:val="28"/>
          <w:lang w:eastAsia="ru-RU"/>
        </w:rPr>
        <w:br/>
        <w:t>     </w:t>
      </w:r>
      <w:hyperlink r:id="rId9" w:anchor="I0" w:history="1">
        <w:r w:rsidRPr="0074695B">
          <w:rPr>
            <w:rFonts w:ascii="Times New Roman" w:eastAsia="Times New Roman" w:hAnsi="Times New Roman" w:cs="Times New Roman"/>
            <w:color w:val="3242EF"/>
            <w:spacing w:val="2"/>
            <w:sz w:val="28"/>
            <w:szCs w:val="28"/>
            <w:u w:val="single"/>
            <w:lang w:eastAsia="ru-RU"/>
          </w:rPr>
          <w:t>Законом Краснодарского края от 06.11.2015 г. № 3275-КЗ</w:t>
        </w:r>
      </w:hyperlink>
      <w:r w:rsidRPr="0074695B">
        <w:rPr>
          <w:rFonts w:ascii="Times New Roman" w:eastAsia="Times New Roman" w:hAnsi="Times New Roman" w:cs="Times New Roman"/>
          <w:color w:val="332E2D"/>
          <w:spacing w:val="2"/>
          <w:sz w:val="28"/>
          <w:szCs w:val="28"/>
          <w:lang w:eastAsia="ru-RU"/>
        </w:rPr>
        <w:t> </w:t>
      </w:r>
    </w:p>
    <w:p w:rsidR="0074695B" w:rsidRP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____________________________________________________________________</w:t>
      </w:r>
    </w:p>
    <w:p w:rsidR="0074695B" w:rsidRP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Настоящий Закон направлен на защиту прав и свобод человека и гражданина, обеспечение законности и правопорядка, а также противодействие коррупции при осуществлении полномочий органами государственной власти Краснодарского края, органами местного самоуправления в Краснодарском крае, лицами, замещающими государственные и муниципальные должности, государственными гражданскими и муниципальными служащими. </w:t>
      </w:r>
    </w:p>
    <w:p w:rsidR="0074695B" w:rsidRPr="0074695B" w:rsidRDefault="0074695B" w:rsidP="0074695B">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74695B">
        <w:rPr>
          <w:rFonts w:ascii="Times New Roman" w:eastAsia="Times New Roman" w:hAnsi="Times New Roman" w:cs="Times New Roman"/>
          <w:b/>
          <w:bCs/>
          <w:color w:val="000000"/>
          <w:sz w:val="28"/>
          <w:szCs w:val="28"/>
          <w:lang w:eastAsia="ru-RU"/>
        </w:rPr>
        <w:br/>
        <w:t>Статья 1. Основные понятия, используемые в настоящем Законе </w:t>
      </w:r>
    </w:p>
    <w:p w:rsidR="0074695B" w:rsidRP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Для целей настоящего Закона используются следующие основные понятия:</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1) коррупция:</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w:t>
      </w:r>
      <w:proofErr w:type="gramStart"/>
      <w:r w:rsidRPr="0074695B">
        <w:rPr>
          <w:rFonts w:ascii="Times New Roman" w:eastAsia="Times New Roman" w:hAnsi="Times New Roman" w:cs="Times New Roman"/>
          <w:color w:val="332E2D"/>
          <w:spacing w:val="2"/>
          <w:sz w:val="28"/>
          <w:szCs w:val="2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w:t>
      </w:r>
      <w:proofErr w:type="gramEnd"/>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б) совершение деяний, указанных в подпункте "а" настоящего пункта от имени или в интересах юридического лица;</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2) антикоррупционная политика - деятельность органов государственной власти Краснодарского края в пределах их полномочий по повышению эффективности противодействия коррупции;</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xml:space="preserve">     3) </w:t>
      </w:r>
      <w:proofErr w:type="spellStart"/>
      <w:r w:rsidRPr="0074695B">
        <w:rPr>
          <w:rFonts w:ascii="Times New Roman" w:eastAsia="Times New Roman" w:hAnsi="Times New Roman" w:cs="Times New Roman"/>
          <w:color w:val="332E2D"/>
          <w:spacing w:val="2"/>
          <w:sz w:val="28"/>
          <w:szCs w:val="28"/>
          <w:lang w:eastAsia="ru-RU"/>
        </w:rPr>
        <w:t>коррупциогенность</w:t>
      </w:r>
      <w:proofErr w:type="spellEnd"/>
      <w:r w:rsidRPr="0074695B">
        <w:rPr>
          <w:rFonts w:ascii="Times New Roman" w:eastAsia="Times New Roman" w:hAnsi="Times New Roman" w:cs="Times New Roman"/>
          <w:color w:val="332E2D"/>
          <w:spacing w:val="2"/>
          <w:sz w:val="28"/>
          <w:szCs w:val="28"/>
          <w:lang w:eastAsia="ru-RU"/>
        </w:rPr>
        <w:t xml:space="preserve"> - закрепленный в нормативном правовом акте (его проекте) механизм правового регулирования, способный вызвать коррупционные действия и (или) решения субъектов </w:t>
      </w:r>
      <w:proofErr w:type="spellStart"/>
      <w:r w:rsidRPr="0074695B">
        <w:rPr>
          <w:rFonts w:ascii="Times New Roman" w:eastAsia="Times New Roman" w:hAnsi="Times New Roman" w:cs="Times New Roman"/>
          <w:color w:val="332E2D"/>
          <w:spacing w:val="2"/>
          <w:sz w:val="28"/>
          <w:szCs w:val="28"/>
          <w:lang w:eastAsia="ru-RU"/>
        </w:rPr>
        <w:t>правоприменения</w:t>
      </w:r>
      <w:proofErr w:type="spellEnd"/>
      <w:r w:rsidRPr="0074695B">
        <w:rPr>
          <w:rFonts w:ascii="Times New Roman" w:eastAsia="Times New Roman" w:hAnsi="Times New Roman" w:cs="Times New Roman"/>
          <w:color w:val="332E2D"/>
          <w:spacing w:val="2"/>
          <w:sz w:val="28"/>
          <w:szCs w:val="28"/>
          <w:lang w:eastAsia="ru-RU"/>
        </w:rPr>
        <w:t xml:space="preserve"> в </w:t>
      </w:r>
      <w:r w:rsidRPr="0074695B">
        <w:rPr>
          <w:rFonts w:ascii="Times New Roman" w:eastAsia="Times New Roman" w:hAnsi="Times New Roman" w:cs="Times New Roman"/>
          <w:color w:val="332E2D"/>
          <w:spacing w:val="2"/>
          <w:sz w:val="28"/>
          <w:szCs w:val="28"/>
          <w:lang w:eastAsia="ru-RU"/>
        </w:rPr>
        <w:lastRenderedPageBreak/>
        <w:t>процессе реализации ими своих прав и исполнения возложенных на них обязанностей;</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w:t>
      </w:r>
      <w:proofErr w:type="gramStart"/>
      <w:r w:rsidRPr="0074695B">
        <w:rPr>
          <w:rFonts w:ascii="Times New Roman" w:eastAsia="Times New Roman" w:hAnsi="Times New Roman" w:cs="Times New Roman"/>
          <w:color w:val="332E2D"/>
          <w:spacing w:val="2"/>
          <w:sz w:val="28"/>
          <w:szCs w:val="28"/>
          <w:lang w:eastAsia="ru-RU"/>
        </w:rPr>
        <w:t xml:space="preserve">4) </w:t>
      </w:r>
      <w:proofErr w:type="spellStart"/>
      <w:r w:rsidRPr="0074695B">
        <w:rPr>
          <w:rFonts w:ascii="Times New Roman" w:eastAsia="Times New Roman" w:hAnsi="Times New Roman" w:cs="Times New Roman"/>
          <w:color w:val="332E2D"/>
          <w:spacing w:val="2"/>
          <w:sz w:val="28"/>
          <w:szCs w:val="28"/>
          <w:lang w:eastAsia="ru-RU"/>
        </w:rPr>
        <w:t>коррупциогенный</w:t>
      </w:r>
      <w:proofErr w:type="spellEnd"/>
      <w:r w:rsidRPr="0074695B">
        <w:rPr>
          <w:rFonts w:ascii="Times New Roman" w:eastAsia="Times New Roman" w:hAnsi="Times New Roman" w:cs="Times New Roman"/>
          <w:color w:val="332E2D"/>
          <w:spacing w:val="2"/>
          <w:sz w:val="28"/>
          <w:szCs w:val="28"/>
          <w:lang w:eastAsia="ru-RU"/>
        </w:rPr>
        <w:t xml:space="preserve"> фактор - положение нормативного правового акта (его проекта), устанавливающее для </w:t>
      </w:r>
      <w:proofErr w:type="spellStart"/>
      <w:r w:rsidRPr="0074695B">
        <w:rPr>
          <w:rFonts w:ascii="Times New Roman" w:eastAsia="Times New Roman" w:hAnsi="Times New Roman" w:cs="Times New Roman"/>
          <w:color w:val="332E2D"/>
          <w:spacing w:val="2"/>
          <w:sz w:val="28"/>
          <w:szCs w:val="28"/>
          <w:lang w:eastAsia="ru-RU"/>
        </w:rPr>
        <w:t>правоприменителя</w:t>
      </w:r>
      <w:proofErr w:type="spellEnd"/>
      <w:r w:rsidRPr="0074695B">
        <w:rPr>
          <w:rFonts w:ascii="Times New Roman" w:eastAsia="Times New Roman" w:hAnsi="Times New Roman" w:cs="Times New Roman"/>
          <w:color w:val="332E2D"/>
          <w:spacing w:val="2"/>
          <w:sz w:val="28"/>
          <w:szCs w:val="28"/>
          <w:lang w:eastAsia="ru-RU"/>
        </w:rPr>
        <w:t xml:space="preserve"> необоснованно широкие пределы усмотрения или возможность необоснованного применения исключений из общих правил, а также содержащее неопределенные, трудновыполнимые и (или) обременительные требования к гражданам и организациям и тем самым создающее условия для коррупции;</w:t>
      </w:r>
      <w:proofErr w:type="gramEnd"/>
    </w:p>
    <w:p w:rsidR="0074695B" w:rsidRP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xml:space="preserve">     5) коррупционное проявление - препятствующее осуществлению прав и свобод граждан и организаций решение или действие (бездействие) должностного лица, государственного гражданского или муниципального служащего, вызванное наличием </w:t>
      </w:r>
      <w:proofErr w:type="spellStart"/>
      <w:r w:rsidRPr="0074695B">
        <w:rPr>
          <w:rFonts w:ascii="Times New Roman" w:eastAsia="Times New Roman" w:hAnsi="Times New Roman" w:cs="Times New Roman"/>
          <w:color w:val="332E2D"/>
          <w:spacing w:val="2"/>
          <w:sz w:val="28"/>
          <w:szCs w:val="28"/>
          <w:lang w:eastAsia="ru-RU"/>
        </w:rPr>
        <w:t>коррупциогенных</w:t>
      </w:r>
      <w:proofErr w:type="spellEnd"/>
      <w:r w:rsidRPr="0074695B">
        <w:rPr>
          <w:rFonts w:ascii="Times New Roman" w:eastAsia="Times New Roman" w:hAnsi="Times New Roman" w:cs="Times New Roman"/>
          <w:color w:val="332E2D"/>
          <w:spacing w:val="2"/>
          <w:sz w:val="28"/>
          <w:szCs w:val="28"/>
          <w:lang w:eastAsia="ru-RU"/>
        </w:rPr>
        <w:t xml:space="preserve"> факторов. </w:t>
      </w:r>
    </w:p>
    <w:p w:rsidR="0074695B" w:rsidRPr="0074695B" w:rsidRDefault="0074695B" w:rsidP="0074695B">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74695B">
        <w:rPr>
          <w:rFonts w:ascii="Times New Roman" w:eastAsia="Times New Roman" w:hAnsi="Times New Roman" w:cs="Times New Roman"/>
          <w:b/>
          <w:bCs/>
          <w:color w:val="000000"/>
          <w:sz w:val="28"/>
          <w:szCs w:val="28"/>
          <w:lang w:eastAsia="ru-RU"/>
        </w:rPr>
        <w:br/>
        <w:t>Статья 2. Основные направления антикоррупционной политики </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br/>
        <w:t>     Основными направлениями антикоррупционной политики являются:</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создание механизма взаимодействия государственных органов по вопросам противодействия коррупции, а также с гражданами и институтами гражданского общества;</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принятие законодательных и иных мер, направленных на активное участие граждан в противодействии коррупции, на формирование в обществе негативного отношения к коррупционному поведению;</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совершенствование системы и структуры государственных органов Краснодарского края;</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обеспечение доступа граждан к информации о деятельности государственных органов Краснодарского края, органов местного самоуправления в Краснодарском крае;</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разработка системы мер, направленных на совершенствование порядка прохождения государственной гражданской и муниципальной службы;</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обеспечение прозрачности, конкуренции и объективности при проведении конкурсов и аукционов на право заключения государственных и муниципальных контрактов;</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xml:space="preserve">     повышение </w:t>
      </w:r>
      <w:proofErr w:type="gramStart"/>
      <w:r w:rsidRPr="0074695B">
        <w:rPr>
          <w:rFonts w:ascii="Times New Roman" w:eastAsia="Times New Roman" w:hAnsi="Times New Roman" w:cs="Times New Roman"/>
          <w:color w:val="332E2D"/>
          <w:spacing w:val="2"/>
          <w:sz w:val="28"/>
          <w:szCs w:val="28"/>
          <w:lang w:eastAsia="ru-RU"/>
        </w:rPr>
        <w:t>контроля за</w:t>
      </w:r>
      <w:proofErr w:type="gramEnd"/>
      <w:r w:rsidRPr="0074695B">
        <w:rPr>
          <w:rFonts w:ascii="Times New Roman" w:eastAsia="Times New Roman" w:hAnsi="Times New Roman" w:cs="Times New Roman"/>
          <w:color w:val="332E2D"/>
          <w:spacing w:val="2"/>
          <w:sz w:val="28"/>
          <w:szCs w:val="28"/>
          <w:lang w:eastAsia="ru-RU"/>
        </w:rPr>
        <w:t xml:space="preserve"> разрешением вопросов, содержащихся в обращениях физических и юридических лиц;</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lastRenderedPageBreak/>
        <w:t>     повышение ответственности государственных органов Краснодарского края, органов местного самоуправления в Краснодарском крае, их должностных лиц за непринятие мер по устранению причин коррупции;</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оптимизация и конкретизация полномочий государственных органов Краснодарского края, их должностных лиц, которые должны быть отражены в административных и должностных регламентах;    </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устранение необоснованных запретов и ограничений, особенно в области экономической деятельности.</w:t>
      </w:r>
    </w:p>
    <w:p w:rsidR="0074695B" w:rsidRP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(Абзац включен </w:t>
      </w:r>
      <w:hyperlink r:id="rId10" w:anchor="I0" w:history="1">
        <w:r w:rsidRPr="0074695B">
          <w:rPr>
            <w:rFonts w:ascii="Times New Roman" w:eastAsia="Times New Roman" w:hAnsi="Times New Roman" w:cs="Times New Roman"/>
            <w:color w:val="3242EF"/>
            <w:spacing w:val="2"/>
            <w:sz w:val="28"/>
            <w:szCs w:val="28"/>
            <w:u w:val="single"/>
            <w:lang w:eastAsia="ru-RU"/>
          </w:rPr>
          <w:t>Законом Краснодарского края от 04.06.2012 г. № 2505-КЗ</w:t>
        </w:r>
      </w:hyperlink>
      <w:r w:rsidRPr="0074695B">
        <w:rPr>
          <w:rFonts w:ascii="Times New Roman" w:eastAsia="Times New Roman" w:hAnsi="Times New Roman" w:cs="Times New Roman"/>
          <w:color w:val="332E2D"/>
          <w:spacing w:val="2"/>
          <w:sz w:val="28"/>
          <w:szCs w:val="28"/>
          <w:lang w:eastAsia="ru-RU"/>
        </w:rPr>
        <w:t>)</w:t>
      </w:r>
    </w:p>
    <w:p w:rsidR="0074695B" w:rsidRPr="0074695B" w:rsidRDefault="0074695B" w:rsidP="0074695B">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74695B">
        <w:rPr>
          <w:rFonts w:ascii="Times New Roman" w:eastAsia="Times New Roman" w:hAnsi="Times New Roman" w:cs="Times New Roman"/>
          <w:b/>
          <w:bCs/>
          <w:color w:val="000000"/>
          <w:sz w:val="28"/>
          <w:szCs w:val="28"/>
          <w:lang w:eastAsia="ru-RU"/>
        </w:rPr>
        <w:br/>
        <w:t>Статья 3. Меры по профилактике коррупции </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br/>
        <w:t xml:space="preserve">     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w:t>
      </w:r>
      <w:proofErr w:type="gramStart"/>
      <w:r w:rsidRPr="0074695B">
        <w:rPr>
          <w:rFonts w:ascii="Times New Roman" w:eastAsia="Times New Roman" w:hAnsi="Times New Roman" w:cs="Times New Roman"/>
          <w:color w:val="332E2D"/>
          <w:spacing w:val="2"/>
          <w:sz w:val="28"/>
          <w:szCs w:val="28"/>
          <w:lang w:eastAsia="ru-RU"/>
        </w:rPr>
        <w:t>применения</w:t>
      </w:r>
      <w:proofErr w:type="gramEnd"/>
      <w:r w:rsidRPr="0074695B">
        <w:rPr>
          <w:rFonts w:ascii="Times New Roman" w:eastAsia="Times New Roman" w:hAnsi="Times New Roman" w:cs="Times New Roman"/>
          <w:color w:val="332E2D"/>
          <w:spacing w:val="2"/>
          <w:sz w:val="28"/>
          <w:szCs w:val="28"/>
          <w:lang w:eastAsia="ru-RU"/>
        </w:rPr>
        <w:t xml:space="preserve"> в пределах их полномочий следующих основных мер:</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формирование в обществе нетерпимости к коррупционному поведению;</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антикоррупционная экспертиза нормативных правовых актов и их проектов;</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предъявление в установленном законом порядке специальных (квалификационных) требований к гражданам, претендующим на замещение государственных должностей Краснодарского края, муниципальных должностей органов местного самоуправления в Краснодарском крае, должностей государственной гражданской и муниципальной службы, а также проверка достоверности сведений, представленных указанными гражданами;</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внедрение в практику кадровой работы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поощрении;</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xml:space="preserve">     развитие института общественного и парламентского </w:t>
      </w:r>
      <w:proofErr w:type="gramStart"/>
      <w:r w:rsidRPr="0074695B">
        <w:rPr>
          <w:rFonts w:ascii="Times New Roman" w:eastAsia="Times New Roman" w:hAnsi="Times New Roman" w:cs="Times New Roman"/>
          <w:color w:val="332E2D"/>
          <w:spacing w:val="2"/>
          <w:sz w:val="28"/>
          <w:szCs w:val="28"/>
          <w:lang w:eastAsia="ru-RU"/>
        </w:rPr>
        <w:t>контроля за</w:t>
      </w:r>
      <w:proofErr w:type="gramEnd"/>
      <w:r w:rsidRPr="0074695B">
        <w:rPr>
          <w:rFonts w:ascii="Times New Roman" w:eastAsia="Times New Roman" w:hAnsi="Times New Roman" w:cs="Times New Roman"/>
          <w:color w:val="332E2D"/>
          <w:spacing w:val="2"/>
          <w:sz w:val="28"/>
          <w:szCs w:val="28"/>
          <w:lang w:eastAsia="ru-RU"/>
        </w:rPr>
        <w:t xml:space="preserve"> соблюдением законодательства о противодействии коррупции;</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xml:space="preserve">     рассмотрение в государственных органах Краснодарского края, органах местного самоуправления муниципальных образований Краснодарского края не реже одного раза в квартал вопросов правоприменительной </w:t>
      </w:r>
      <w:proofErr w:type="gramStart"/>
      <w:r w:rsidRPr="0074695B">
        <w:rPr>
          <w:rFonts w:ascii="Times New Roman" w:eastAsia="Times New Roman" w:hAnsi="Times New Roman" w:cs="Times New Roman"/>
          <w:color w:val="332E2D"/>
          <w:spacing w:val="2"/>
          <w:sz w:val="28"/>
          <w:szCs w:val="28"/>
          <w:lang w:eastAsia="ru-RU"/>
        </w:rPr>
        <w:t>практики</w:t>
      </w:r>
      <w:proofErr w:type="gramEnd"/>
      <w:r w:rsidRPr="0074695B">
        <w:rPr>
          <w:rFonts w:ascii="Times New Roman" w:eastAsia="Times New Roman" w:hAnsi="Times New Roman" w:cs="Times New Roman"/>
          <w:color w:val="332E2D"/>
          <w:spacing w:val="2"/>
          <w:sz w:val="28"/>
          <w:szCs w:val="28"/>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lastRenderedPageBreak/>
        <w:t>     (Абзац включен </w:t>
      </w:r>
      <w:hyperlink r:id="rId11" w:anchor="I0" w:history="1">
        <w:r w:rsidRPr="0074695B">
          <w:rPr>
            <w:rFonts w:ascii="Times New Roman" w:eastAsia="Times New Roman" w:hAnsi="Times New Roman" w:cs="Times New Roman"/>
            <w:color w:val="3242EF"/>
            <w:spacing w:val="2"/>
            <w:sz w:val="28"/>
            <w:szCs w:val="28"/>
            <w:u w:val="single"/>
            <w:lang w:eastAsia="ru-RU"/>
          </w:rPr>
          <w:t>Законом Краснодарского края от 04.06.2012 г. № 2505-КЗ</w:t>
        </w:r>
      </w:hyperlink>
      <w:r w:rsidRPr="0074695B">
        <w:rPr>
          <w:rFonts w:ascii="Times New Roman" w:eastAsia="Times New Roman" w:hAnsi="Times New Roman" w:cs="Times New Roman"/>
          <w:color w:val="332E2D"/>
          <w:spacing w:val="2"/>
          <w:sz w:val="28"/>
          <w:szCs w:val="28"/>
          <w:lang w:eastAsia="ru-RU"/>
        </w:rPr>
        <w:t>)</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утверждение антикоррупционных программ;</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(Абзац включен </w:t>
      </w:r>
      <w:hyperlink r:id="rId12" w:anchor="I0" w:history="1">
        <w:r w:rsidRPr="0074695B">
          <w:rPr>
            <w:rFonts w:ascii="Times New Roman" w:eastAsia="Times New Roman" w:hAnsi="Times New Roman" w:cs="Times New Roman"/>
            <w:color w:val="3242EF"/>
            <w:spacing w:val="2"/>
            <w:sz w:val="28"/>
            <w:szCs w:val="28"/>
            <w:u w:val="single"/>
            <w:lang w:eastAsia="ru-RU"/>
          </w:rPr>
          <w:t>Законом Краснодарского края от 04.06.2012 г. № 2505-КЗ</w:t>
        </w:r>
      </w:hyperlink>
      <w:r w:rsidRPr="0074695B">
        <w:rPr>
          <w:rFonts w:ascii="Times New Roman" w:eastAsia="Times New Roman" w:hAnsi="Times New Roman" w:cs="Times New Roman"/>
          <w:color w:val="332E2D"/>
          <w:spacing w:val="2"/>
          <w:sz w:val="28"/>
          <w:szCs w:val="28"/>
          <w:lang w:eastAsia="ru-RU"/>
        </w:rPr>
        <w:t>)</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подготовка отчетов о реализации мер антикоррупционной политики;</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(Абзац включен </w:t>
      </w:r>
      <w:hyperlink r:id="rId13" w:anchor="I0" w:history="1">
        <w:r w:rsidRPr="0074695B">
          <w:rPr>
            <w:rFonts w:ascii="Times New Roman" w:eastAsia="Times New Roman" w:hAnsi="Times New Roman" w:cs="Times New Roman"/>
            <w:color w:val="3242EF"/>
            <w:spacing w:val="2"/>
            <w:sz w:val="28"/>
            <w:szCs w:val="28"/>
            <w:u w:val="single"/>
            <w:lang w:eastAsia="ru-RU"/>
          </w:rPr>
          <w:t>Законом Краснодарского края от 04.06.2012 г. № 2505-КЗ</w:t>
        </w:r>
      </w:hyperlink>
      <w:r w:rsidRPr="0074695B">
        <w:rPr>
          <w:rFonts w:ascii="Times New Roman" w:eastAsia="Times New Roman" w:hAnsi="Times New Roman" w:cs="Times New Roman"/>
          <w:color w:val="332E2D"/>
          <w:spacing w:val="2"/>
          <w:sz w:val="28"/>
          <w:szCs w:val="28"/>
          <w:lang w:eastAsia="ru-RU"/>
        </w:rPr>
        <w:t>)</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утверждение административных регламентов предоставления государственных и муниципальных услуг;</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(Абзац включен </w:t>
      </w:r>
      <w:hyperlink r:id="rId14" w:anchor="I0" w:history="1">
        <w:r w:rsidRPr="0074695B">
          <w:rPr>
            <w:rFonts w:ascii="Times New Roman" w:eastAsia="Times New Roman" w:hAnsi="Times New Roman" w:cs="Times New Roman"/>
            <w:color w:val="3242EF"/>
            <w:spacing w:val="2"/>
            <w:sz w:val="28"/>
            <w:szCs w:val="28"/>
            <w:u w:val="single"/>
            <w:lang w:eastAsia="ru-RU"/>
          </w:rPr>
          <w:t>Законом Краснодарского края от 04.06.2012 г. № 2505-КЗ</w:t>
        </w:r>
      </w:hyperlink>
      <w:r w:rsidRPr="0074695B">
        <w:rPr>
          <w:rFonts w:ascii="Times New Roman" w:eastAsia="Times New Roman" w:hAnsi="Times New Roman" w:cs="Times New Roman"/>
          <w:color w:val="332E2D"/>
          <w:spacing w:val="2"/>
          <w:sz w:val="28"/>
          <w:szCs w:val="28"/>
          <w:lang w:eastAsia="ru-RU"/>
        </w:rPr>
        <w:t>)</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взаимодействие органов государственной власти и органов местного самоуправления муниципальных образований Краснодарского края с гражданами, средствами массовой информации, некоммерческими организациями, образовательными организациями высшего образования, по вопросам противодействия коррупции;</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(Абзац включен </w:t>
      </w:r>
      <w:hyperlink r:id="rId15" w:anchor="I0" w:history="1">
        <w:r w:rsidRPr="0074695B">
          <w:rPr>
            <w:rFonts w:ascii="Times New Roman" w:eastAsia="Times New Roman" w:hAnsi="Times New Roman" w:cs="Times New Roman"/>
            <w:color w:val="3242EF"/>
            <w:spacing w:val="2"/>
            <w:sz w:val="28"/>
            <w:szCs w:val="28"/>
            <w:u w:val="single"/>
            <w:lang w:eastAsia="ru-RU"/>
          </w:rPr>
          <w:t>Законом Краснодарского края от 04.06.2012 г. № 2505-КЗ</w:t>
        </w:r>
      </w:hyperlink>
      <w:r w:rsidRPr="0074695B">
        <w:rPr>
          <w:rFonts w:ascii="Times New Roman" w:eastAsia="Times New Roman" w:hAnsi="Times New Roman" w:cs="Times New Roman"/>
          <w:color w:val="332E2D"/>
          <w:spacing w:val="2"/>
          <w:sz w:val="28"/>
          <w:szCs w:val="28"/>
          <w:lang w:eastAsia="ru-RU"/>
        </w:rPr>
        <w:t>)</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(В ред.</w:t>
      </w:r>
      <w:hyperlink r:id="rId16" w:anchor="I0" w:history="1">
        <w:r w:rsidRPr="0074695B">
          <w:rPr>
            <w:rFonts w:ascii="Times New Roman" w:eastAsia="Times New Roman" w:hAnsi="Times New Roman" w:cs="Times New Roman"/>
            <w:color w:val="3242EF"/>
            <w:spacing w:val="2"/>
            <w:sz w:val="28"/>
            <w:szCs w:val="28"/>
            <w:u w:val="single"/>
            <w:lang w:eastAsia="ru-RU"/>
          </w:rPr>
          <w:t> Закона Краснодарского края от 02.10.2013 г. № 2794-КЗ)</w:t>
        </w:r>
      </w:hyperlink>
      <w:r w:rsidRPr="0074695B">
        <w:rPr>
          <w:rFonts w:ascii="Times New Roman" w:eastAsia="Times New Roman" w:hAnsi="Times New Roman" w:cs="Times New Roman"/>
          <w:color w:val="332E2D"/>
          <w:spacing w:val="2"/>
          <w:sz w:val="28"/>
          <w:szCs w:val="28"/>
          <w:lang w:eastAsia="ru-RU"/>
        </w:rPr>
        <w:t>   </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проведение антикоррупционных мониторингов;</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(Абзац включен </w:t>
      </w:r>
      <w:hyperlink r:id="rId17" w:anchor="I0" w:history="1">
        <w:r w:rsidRPr="0074695B">
          <w:rPr>
            <w:rFonts w:ascii="Times New Roman" w:eastAsia="Times New Roman" w:hAnsi="Times New Roman" w:cs="Times New Roman"/>
            <w:color w:val="3242EF"/>
            <w:spacing w:val="2"/>
            <w:sz w:val="28"/>
            <w:szCs w:val="28"/>
            <w:u w:val="single"/>
            <w:lang w:eastAsia="ru-RU"/>
          </w:rPr>
          <w:t>Законом Краснодарского края от 04.06.2012 г. № 2505-КЗ</w:t>
        </w:r>
      </w:hyperlink>
      <w:r w:rsidRPr="0074695B">
        <w:rPr>
          <w:rFonts w:ascii="Times New Roman" w:eastAsia="Times New Roman" w:hAnsi="Times New Roman" w:cs="Times New Roman"/>
          <w:color w:val="332E2D"/>
          <w:spacing w:val="2"/>
          <w:sz w:val="28"/>
          <w:szCs w:val="28"/>
          <w:lang w:eastAsia="ru-RU"/>
        </w:rPr>
        <w:t>)</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проведение антикоррупционного обучения;</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(Абзац включен </w:t>
      </w:r>
      <w:hyperlink r:id="rId18" w:anchor="I0" w:history="1">
        <w:r w:rsidRPr="0074695B">
          <w:rPr>
            <w:rFonts w:ascii="Times New Roman" w:eastAsia="Times New Roman" w:hAnsi="Times New Roman" w:cs="Times New Roman"/>
            <w:color w:val="3242EF"/>
            <w:spacing w:val="2"/>
            <w:sz w:val="28"/>
            <w:szCs w:val="28"/>
            <w:u w:val="single"/>
            <w:lang w:eastAsia="ru-RU"/>
          </w:rPr>
          <w:t>Законом Краснодарского края от 04.06.2012 г. № 2505-КЗ</w:t>
        </w:r>
      </w:hyperlink>
      <w:r w:rsidRPr="0074695B">
        <w:rPr>
          <w:rFonts w:ascii="Times New Roman" w:eastAsia="Times New Roman" w:hAnsi="Times New Roman" w:cs="Times New Roman"/>
          <w:color w:val="332E2D"/>
          <w:spacing w:val="2"/>
          <w:sz w:val="28"/>
          <w:szCs w:val="28"/>
          <w:lang w:eastAsia="ru-RU"/>
        </w:rPr>
        <w:t>)</w:t>
      </w:r>
    </w:p>
    <w:p w:rsidR="0074695B" w:rsidRP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проведение государственными и муниципальными заказчиками мониторинга цен и маркетинговых исследований, направленных на формирование объективной начальной цены по государственным и муниципальным контрактам. Определение конкретных должностных лиц, ответственных за полноту и достоверность данных мероприятий.</w:t>
      </w:r>
      <w:r w:rsidRPr="0074695B">
        <w:rPr>
          <w:rFonts w:ascii="Times New Roman" w:eastAsia="Times New Roman" w:hAnsi="Times New Roman" w:cs="Times New Roman"/>
          <w:color w:val="332E2D"/>
          <w:spacing w:val="2"/>
          <w:sz w:val="28"/>
          <w:szCs w:val="28"/>
          <w:lang w:eastAsia="ru-RU"/>
        </w:rPr>
        <w:br/>
        <w:t>     (Абзац включен </w:t>
      </w:r>
      <w:hyperlink r:id="rId19" w:anchor="I0" w:history="1">
        <w:r w:rsidRPr="0074695B">
          <w:rPr>
            <w:rFonts w:ascii="Times New Roman" w:eastAsia="Times New Roman" w:hAnsi="Times New Roman" w:cs="Times New Roman"/>
            <w:color w:val="3242EF"/>
            <w:spacing w:val="2"/>
            <w:sz w:val="28"/>
            <w:szCs w:val="28"/>
            <w:u w:val="single"/>
            <w:lang w:eastAsia="ru-RU"/>
          </w:rPr>
          <w:t>Законом Краснодарского края от 28.07.2010 г. № 2057-КЗ</w:t>
        </w:r>
      </w:hyperlink>
      <w:r w:rsidRPr="0074695B">
        <w:rPr>
          <w:rFonts w:ascii="Times New Roman" w:eastAsia="Times New Roman" w:hAnsi="Times New Roman" w:cs="Times New Roman"/>
          <w:color w:val="332E2D"/>
          <w:spacing w:val="2"/>
          <w:sz w:val="28"/>
          <w:szCs w:val="28"/>
          <w:lang w:eastAsia="ru-RU"/>
        </w:rPr>
        <w:t>)</w:t>
      </w:r>
    </w:p>
    <w:p w:rsidR="0074695B" w:rsidRDefault="0074695B" w:rsidP="0074695B">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74695B">
        <w:rPr>
          <w:rFonts w:ascii="Times New Roman" w:eastAsia="Times New Roman" w:hAnsi="Times New Roman" w:cs="Times New Roman"/>
          <w:b/>
          <w:bCs/>
          <w:color w:val="000000"/>
          <w:sz w:val="28"/>
          <w:szCs w:val="28"/>
          <w:lang w:eastAsia="ru-RU"/>
        </w:rPr>
        <w:br/>
        <w:t>Статья 4. Установление специальных (квалификационных) требований </w:t>
      </w:r>
    </w:p>
    <w:p w:rsidR="0074695B" w:rsidRPr="0074695B" w:rsidRDefault="0074695B" w:rsidP="0074695B">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p>
    <w:p w:rsid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1. Специальные (квалификационные) требования к гражданам, претендующим на замещение государственных или муниципальных должностей и должностей государственной гражданской и муниципальной службы, устанавливаются законами Краснодарского края в пределах полномочий, предоставленных законодательством Российской Федерации.</w:t>
      </w:r>
    </w:p>
    <w:p w:rsidR="0074695B" w:rsidRP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xml:space="preserve">     2. </w:t>
      </w:r>
      <w:proofErr w:type="gramStart"/>
      <w:r w:rsidRPr="0074695B">
        <w:rPr>
          <w:color w:val="332E2D"/>
          <w:spacing w:val="2"/>
          <w:sz w:val="28"/>
          <w:szCs w:val="28"/>
        </w:rPr>
        <w:t xml:space="preserve">При решении вопроса о назначении гражданина на государственные должности Краснодарского края, замещаемые в высшем исполнительном </w:t>
      </w:r>
      <w:r w:rsidRPr="0074695B">
        <w:rPr>
          <w:color w:val="332E2D"/>
          <w:spacing w:val="2"/>
          <w:sz w:val="28"/>
          <w:szCs w:val="28"/>
        </w:rPr>
        <w:lastRenderedPageBreak/>
        <w:t>органе государственной власти края - администрации Краснодарского края (за исключением государственной должности главы администрации (губернатора) Краснодарского края), в исполнительных органах государственной власти Краснодарского края и Контрольно-счетной палате Краснодарского края, а также на государственные должности Уполномоченного по правам человека в Краснодарском крае и Уполномоченного по правам ребенка</w:t>
      </w:r>
      <w:proofErr w:type="gramEnd"/>
      <w:r w:rsidRPr="0074695B">
        <w:rPr>
          <w:color w:val="332E2D"/>
          <w:spacing w:val="2"/>
          <w:sz w:val="28"/>
          <w:szCs w:val="28"/>
        </w:rPr>
        <w:t xml:space="preserve"> в Краснодарском крае информация о наличии препятствующих назначению кандидата сведений, в том числе о его причастности к совершению преступлений и (или) правонарушений коррупционного характера, а также к совершению других преступлений (правонарушений), может запрашиваться в прокуратуре Краснодарского края, УФСБ России по Краснодарскому краю, ГУВД по Краснодарскому краю.</w:t>
      </w:r>
      <w:r w:rsidRPr="0074695B">
        <w:rPr>
          <w:rStyle w:val="apple-converted-space"/>
          <w:color w:val="332E2D"/>
          <w:spacing w:val="2"/>
          <w:sz w:val="28"/>
          <w:szCs w:val="28"/>
        </w:rPr>
        <w:t> </w:t>
      </w:r>
    </w:p>
    <w:p w:rsidR="0074695B" w:rsidRPr="0074695B" w:rsidRDefault="0074695B" w:rsidP="0074695B">
      <w:pPr>
        <w:pStyle w:val="3"/>
        <w:shd w:val="clear" w:color="auto" w:fill="FFFFFF"/>
        <w:spacing w:before="0" w:beforeAutospacing="0" w:after="0" w:afterAutospacing="0"/>
        <w:jc w:val="both"/>
        <w:rPr>
          <w:color w:val="000000"/>
          <w:sz w:val="28"/>
          <w:szCs w:val="28"/>
        </w:rPr>
      </w:pPr>
      <w:r w:rsidRPr="0074695B">
        <w:rPr>
          <w:color w:val="000000"/>
          <w:sz w:val="28"/>
          <w:szCs w:val="28"/>
        </w:rPr>
        <w:br/>
        <w:t xml:space="preserve">Статья 5. </w:t>
      </w:r>
      <w:proofErr w:type="spellStart"/>
      <w:r w:rsidRPr="0074695B">
        <w:rPr>
          <w:color w:val="000000"/>
          <w:sz w:val="28"/>
          <w:szCs w:val="28"/>
        </w:rPr>
        <w:t>Коррупциогенные</w:t>
      </w:r>
      <w:proofErr w:type="spellEnd"/>
      <w:r w:rsidRPr="0074695B">
        <w:rPr>
          <w:color w:val="000000"/>
          <w:sz w:val="28"/>
          <w:szCs w:val="28"/>
        </w:rPr>
        <w:t xml:space="preserve"> факторы</w:t>
      </w:r>
      <w:r w:rsidRPr="0074695B">
        <w:rPr>
          <w:rStyle w:val="apple-converted-space"/>
          <w:color w:val="000000"/>
          <w:sz w:val="28"/>
          <w:szCs w:val="28"/>
        </w:rPr>
        <w:t> </w:t>
      </w:r>
    </w:p>
    <w:p w:rsid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br/>
        <w:t xml:space="preserve">     1. </w:t>
      </w:r>
      <w:proofErr w:type="spellStart"/>
      <w:r w:rsidRPr="0074695B">
        <w:rPr>
          <w:color w:val="332E2D"/>
          <w:spacing w:val="2"/>
          <w:sz w:val="28"/>
          <w:szCs w:val="28"/>
        </w:rPr>
        <w:t>Коррупциогенными</w:t>
      </w:r>
      <w:proofErr w:type="spellEnd"/>
      <w:r w:rsidRPr="0074695B">
        <w:rPr>
          <w:color w:val="332E2D"/>
          <w:spacing w:val="2"/>
          <w:sz w:val="28"/>
          <w:szCs w:val="28"/>
        </w:rPr>
        <w:t xml:space="preserve"> факторами, устанавливающими для </w:t>
      </w:r>
      <w:proofErr w:type="spellStart"/>
      <w:r w:rsidRPr="0074695B">
        <w:rPr>
          <w:color w:val="332E2D"/>
          <w:spacing w:val="2"/>
          <w:sz w:val="28"/>
          <w:szCs w:val="28"/>
        </w:rPr>
        <w:t>правоприменителя</w:t>
      </w:r>
      <w:proofErr w:type="spellEnd"/>
      <w:r w:rsidRPr="0074695B">
        <w:rPr>
          <w:color w:val="332E2D"/>
          <w:spacing w:val="2"/>
          <w:sz w:val="28"/>
          <w:szCs w:val="28"/>
        </w:rPr>
        <w:t xml:space="preserve"> необоснованно широкие пределы усмотрения или возможность необоснованного применения исключений из общих правил, являются:</w:t>
      </w:r>
    </w:p>
    <w:p w:rsid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1)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rsid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2)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3)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4)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принявших первоначальный нормативный правовой акт;</w:t>
      </w:r>
    </w:p>
    <w:p w:rsid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5)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xml:space="preserve">     6) заполнение законодательных пробелов при помощи подзаконных актов в отсутствие законодательной делегации соответствующих </w:t>
      </w:r>
      <w:r w:rsidRPr="0074695B">
        <w:rPr>
          <w:color w:val="332E2D"/>
          <w:spacing w:val="2"/>
          <w:sz w:val="28"/>
          <w:szCs w:val="28"/>
        </w:rPr>
        <w:lastRenderedPageBreak/>
        <w:t>полномочий - установление общеобязательных правил поведения в подзаконном акте в условиях отсутствия закона;</w:t>
      </w:r>
    </w:p>
    <w:p w:rsid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7)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8) отказ от конкурсных (аукционных) процедур - закрепление административного порядка предоставления права (блага);</w:t>
      </w:r>
    </w:p>
    <w:p w:rsid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9)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xml:space="preserve">     2. </w:t>
      </w:r>
      <w:proofErr w:type="spellStart"/>
      <w:r w:rsidRPr="0074695B">
        <w:rPr>
          <w:color w:val="332E2D"/>
          <w:spacing w:val="2"/>
          <w:sz w:val="28"/>
          <w:szCs w:val="28"/>
        </w:rPr>
        <w:t>Коррупциогенными</w:t>
      </w:r>
      <w:proofErr w:type="spellEnd"/>
      <w:r w:rsidRPr="0074695B">
        <w:rPr>
          <w:color w:val="332E2D"/>
          <w:spacing w:val="2"/>
          <w:sz w:val="28"/>
          <w:szCs w:val="28"/>
        </w:rPr>
        <w:t xml:space="preserve"> факторами, содержащими неопределенные, трудновыполнимые и (или) обременительные требования к гражданам и организациям, являются:</w:t>
      </w:r>
    </w:p>
    <w:p w:rsid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1)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2)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3) юридико-лингвистическая неопределенность - употребление неустоявшихся, двусмысленных терминов и категорий оценочного характера.</w:t>
      </w:r>
    </w:p>
    <w:p w:rsidR="0074695B" w:rsidRP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(Статья в ред.</w:t>
      </w:r>
      <w:r w:rsidRPr="0074695B">
        <w:rPr>
          <w:rStyle w:val="apple-converted-space"/>
          <w:color w:val="332E2D"/>
          <w:spacing w:val="2"/>
          <w:sz w:val="28"/>
          <w:szCs w:val="28"/>
        </w:rPr>
        <w:t> </w:t>
      </w:r>
      <w:hyperlink r:id="rId20" w:anchor="I0" w:history="1">
        <w:r w:rsidRPr="0074695B">
          <w:rPr>
            <w:rStyle w:val="a4"/>
            <w:color w:val="3242EF"/>
            <w:spacing w:val="2"/>
            <w:sz w:val="28"/>
            <w:szCs w:val="28"/>
          </w:rPr>
          <w:t>Закона Краснодарского края от 06.11.2015 г. № 3275-КЗ</w:t>
        </w:r>
      </w:hyperlink>
      <w:r w:rsidRPr="0074695B">
        <w:rPr>
          <w:color w:val="332E2D"/>
          <w:spacing w:val="2"/>
          <w:sz w:val="28"/>
          <w:szCs w:val="28"/>
        </w:rPr>
        <w:t>)</w:t>
      </w:r>
    </w:p>
    <w:p w:rsidR="0074695B" w:rsidRPr="0074695B" w:rsidRDefault="0074695B" w:rsidP="0074695B">
      <w:pPr>
        <w:pStyle w:val="3"/>
        <w:shd w:val="clear" w:color="auto" w:fill="FFFFFF"/>
        <w:spacing w:before="0" w:beforeAutospacing="0" w:after="0" w:afterAutospacing="0"/>
        <w:jc w:val="both"/>
        <w:rPr>
          <w:color w:val="000000"/>
          <w:sz w:val="28"/>
          <w:szCs w:val="28"/>
        </w:rPr>
      </w:pPr>
      <w:r w:rsidRPr="0074695B">
        <w:rPr>
          <w:color w:val="000000"/>
          <w:sz w:val="28"/>
          <w:szCs w:val="28"/>
        </w:rPr>
        <w:br/>
        <w:t>Статья 6. Антикоррупционная экспертиза нормативных правовых актов и их проектов</w:t>
      </w:r>
      <w:r w:rsidRPr="0074695B">
        <w:rPr>
          <w:rStyle w:val="apple-converted-space"/>
          <w:color w:val="000000"/>
          <w:sz w:val="28"/>
          <w:szCs w:val="28"/>
        </w:rPr>
        <w:t> </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br/>
        <w:t xml:space="preserve">     1. Антикоррупционная экспертиза нормативных правовых актов и их проектов проводится в целях выявления и устранения содержащихся в них </w:t>
      </w:r>
      <w:proofErr w:type="spellStart"/>
      <w:r w:rsidRPr="0074695B">
        <w:rPr>
          <w:color w:val="332E2D"/>
          <w:spacing w:val="2"/>
          <w:sz w:val="28"/>
          <w:szCs w:val="28"/>
        </w:rPr>
        <w:t>коррупциогенных</w:t>
      </w:r>
      <w:proofErr w:type="spellEnd"/>
      <w:r w:rsidRPr="0074695B">
        <w:rPr>
          <w:color w:val="332E2D"/>
          <w:spacing w:val="2"/>
          <w:sz w:val="28"/>
          <w:szCs w:val="28"/>
        </w:rPr>
        <w:t xml:space="preserve"> факторов.</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2. Антикоррупционной экспертизе подлежат законы и иные нормативные правовые акты Краснодарского края (их проекты), а также муниципальные правовые акты (их проекты), за исключением имеющих индивидуальный характер.</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3. Результаты антикоррупционной экспертизы носят обязательный характер для принявшего (издавшего) нормативный правовой акт (подготовившего проект нормативного правового акта) органа государственной власти Краснодарского края, органа местного самоуправления в Краснодарском крае.</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lastRenderedPageBreak/>
        <w:t>     4.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утверждаются постановлением законодательного (представительного) органа государственной власти Краснодарского края с учетом положений законодательства Российской Федерации и настоящего Закона.</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4.1. Порядок проведения антикоррупционной экспертизы нормативных правовых актов и проектов нормативных правовых актов, принимаемых Законодательным Собранием Краснодарского края, утверждается постановлением Законодательного Собрания Краснодарского края.</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xml:space="preserve">     Порядок </w:t>
      </w:r>
      <w:proofErr w:type="gramStart"/>
      <w:r w:rsidRPr="0074695B">
        <w:rPr>
          <w:color w:val="332E2D"/>
          <w:spacing w:val="2"/>
          <w:sz w:val="28"/>
          <w:szCs w:val="28"/>
        </w:rPr>
        <w:t>проведения антикоррупционной экспертизы нормативных правовых актов исполнительных органов государственной власти Краснодарского края</w:t>
      </w:r>
      <w:proofErr w:type="gramEnd"/>
      <w:r w:rsidRPr="0074695B">
        <w:rPr>
          <w:color w:val="332E2D"/>
          <w:spacing w:val="2"/>
          <w:sz w:val="28"/>
          <w:szCs w:val="28"/>
        </w:rPr>
        <w:t xml:space="preserve"> и проектов нормативных правовых актов исполнительных органов государственной власти Краснодарского края утверждается нормативным правовым актом главы администрации (губернатора) Краснодарского края.</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(Часть включена</w:t>
      </w:r>
      <w:r w:rsidRPr="0074695B">
        <w:rPr>
          <w:rStyle w:val="apple-converted-space"/>
          <w:color w:val="332E2D"/>
          <w:spacing w:val="2"/>
          <w:sz w:val="28"/>
          <w:szCs w:val="28"/>
        </w:rPr>
        <w:t> </w:t>
      </w:r>
      <w:hyperlink r:id="rId21" w:anchor="I0" w:history="1">
        <w:r w:rsidRPr="0074695B">
          <w:rPr>
            <w:rStyle w:val="a4"/>
            <w:color w:val="3242EF"/>
            <w:spacing w:val="2"/>
            <w:sz w:val="28"/>
            <w:szCs w:val="28"/>
          </w:rPr>
          <w:t>Законом Краснодарского края от 04.06.2012 г. № 2505-КЗ</w:t>
        </w:r>
      </w:hyperlink>
      <w:r w:rsidRPr="0074695B">
        <w:rPr>
          <w:color w:val="332E2D"/>
          <w:spacing w:val="2"/>
          <w:sz w:val="28"/>
          <w:szCs w:val="28"/>
        </w:rPr>
        <w:t>)</w:t>
      </w:r>
    </w:p>
    <w:p w:rsidR="00DF79BB" w:rsidRDefault="0074695B" w:rsidP="0074695B">
      <w:pPr>
        <w:pStyle w:val="a3"/>
        <w:shd w:val="clear" w:color="auto" w:fill="FFFFFF"/>
        <w:spacing w:before="30" w:beforeAutospacing="0" w:after="30" w:afterAutospacing="0"/>
        <w:jc w:val="both"/>
        <w:rPr>
          <w:rStyle w:val="apple-converted-space"/>
          <w:color w:val="332E2D"/>
          <w:spacing w:val="2"/>
          <w:sz w:val="28"/>
          <w:szCs w:val="28"/>
        </w:rPr>
      </w:pPr>
      <w:r w:rsidRPr="0074695B">
        <w:rPr>
          <w:color w:val="332E2D"/>
          <w:spacing w:val="2"/>
          <w:sz w:val="28"/>
          <w:szCs w:val="28"/>
        </w:rPr>
        <w:t>     5.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(изданных) ими нормативных правовых актов (их проектов) при проведении их правовой экспертизы и мониторинге их применения.</w:t>
      </w:r>
      <w:r w:rsidRPr="0074695B">
        <w:rPr>
          <w:rStyle w:val="apple-converted-space"/>
          <w:color w:val="332E2D"/>
          <w:spacing w:val="2"/>
          <w:sz w:val="28"/>
          <w:szCs w:val="28"/>
        </w:rPr>
        <w:t> </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6. В целях проведения антикоррупционной экспертизы высший исполнительный орган государственной власти Краснодарского края, органы исполнительной власти Краснодарского края в пределах компетенции ежедекадно (к 5, 15, 25 числу месяца) направляют в прокуратуру Краснодарского края принятые нормативные правовые акты, а также подписанные главой администрации (губернатором) Краснодарского края законы Краснодарского края.</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w:t>
      </w:r>
      <w:proofErr w:type="gramStart"/>
      <w:r w:rsidRPr="0074695B">
        <w:rPr>
          <w:color w:val="332E2D"/>
          <w:spacing w:val="2"/>
          <w:sz w:val="28"/>
          <w:szCs w:val="28"/>
        </w:rPr>
        <w:t>Законодательное Собрание Краснодарского края обеспечивает поступление в прокуратуру Краснодарского края нормативных правовых актов (кроме законов Краснодарского края), принятых им по вопросам, установленным частью 2 статьи 3 Федерального закона "Об антикоррупционной экспертизе нормативных правовых актов и проектов нормативных правовых актов", в течение пяти дней со дня их подписания председателем Законодательного Собрания Краснодарского края.</w:t>
      </w:r>
      <w:proofErr w:type="gramEnd"/>
    </w:p>
    <w:p w:rsidR="0074695B" w:rsidRP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(Часть включена</w:t>
      </w:r>
      <w:r w:rsidRPr="0074695B">
        <w:rPr>
          <w:rStyle w:val="apple-converted-space"/>
          <w:color w:val="332E2D"/>
          <w:spacing w:val="2"/>
          <w:sz w:val="28"/>
          <w:szCs w:val="28"/>
        </w:rPr>
        <w:t> </w:t>
      </w:r>
      <w:hyperlink r:id="rId22" w:anchor="I0" w:history="1">
        <w:r w:rsidRPr="0074695B">
          <w:rPr>
            <w:rStyle w:val="a4"/>
            <w:color w:val="3242EF"/>
            <w:spacing w:val="2"/>
            <w:sz w:val="28"/>
            <w:szCs w:val="28"/>
          </w:rPr>
          <w:t>Законом Краснодарского края от 28.07.2010 г. № 2057-КЗ</w:t>
        </w:r>
      </w:hyperlink>
      <w:r w:rsidRPr="0074695B">
        <w:rPr>
          <w:color w:val="332E2D"/>
          <w:spacing w:val="2"/>
          <w:sz w:val="28"/>
          <w:szCs w:val="28"/>
        </w:rPr>
        <w:t>)</w:t>
      </w:r>
    </w:p>
    <w:p w:rsidR="0074695B" w:rsidRPr="0074695B" w:rsidRDefault="0074695B" w:rsidP="0074695B">
      <w:pPr>
        <w:pStyle w:val="3"/>
        <w:shd w:val="clear" w:color="auto" w:fill="FFFFFF"/>
        <w:spacing w:before="0" w:beforeAutospacing="0" w:after="0" w:afterAutospacing="0"/>
        <w:jc w:val="both"/>
        <w:rPr>
          <w:color w:val="000000"/>
          <w:sz w:val="28"/>
          <w:szCs w:val="28"/>
        </w:rPr>
      </w:pPr>
      <w:r w:rsidRPr="0074695B">
        <w:rPr>
          <w:color w:val="000000"/>
          <w:sz w:val="28"/>
          <w:szCs w:val="28"/>
        </w:rPr>
        <w:br/>
        <w:t>Статья 7. Независимая антикоррупционная экспертиза</w:t>
      </w:r>
      <w:r w:rsidRPr="0074695B">
        <w:rPr>
          <w:rStyle w:val="apple-converted-space"/>
          <w:color w:val="000000"/>
          <w:sz w:val="28"/>
          <w:szCs w:val="28"/>
        </w:rPr>
        <w:t> </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br/>
        <w:t xml:space="preserve">     1. Институты гражданского общества, граждане могут в порядке, </w:t>
      </w:r>
      <w:r w:rsidRPr="0074695B">
        <w:rPr>
          <w:color w:val="332E2D"/>
          <w:spacing w:val="2"/>
          <w:sz w:val="28"/>
          <w:szCs w:val="28"/>
        </w:rPr>
        <w:lastRenderedPageBreak/>
        <w:t>предусмотренном нормативными правовыми актами Российской Федерации и Краснодарского края, за счет собственных сре</w:t>
      </w:r>
      <w:proofErr w:type="gramStart"/>
      <w:r w:rsidRPr="0074695B">
        <w:rPr>
          <w:color w:val="332E2D"/>
          <w:spacing w:val="2"/>
          <w:sz w:val="28"/>
          <w:szCs w:val="28"/>
        </w:rPr>
        <w:t>дств пр</w:t>
      </w:r>
      <w:proofErr w:type="gramEnd"/>
      <w:r w:rsidRPr="0074695B">
        <w:rPr>
          <w:color w:val="332E2D"/>
          <w:spacing w:val="2"/>
          <w:sz w:val="28"/>
          <w:szCs w:val="28"/>
        </w:rPr>
        <w:t>оводить независимую антикоррупционную экспертизу нормативных правовых актов Краснодарского края (их проектов), муниципальных правовых актов (их проектов), за исключением имеющих индивидуальный характер.</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xml:space="preserve">     2. Заключение по результатам независимой антикоррупционной экспертизы должно содержать выявленные в нормативном правовом акте (его проекте) </w:t>
      </w:r>
      <w:proofErr w:type="spellStart"/>
      <w:r w:rsidRPr="0074695B">
        <w:rPr>
          <w:color w:val="332E2D"/>
          <w:spacing w:val="2"/>
          <w:sz w:val="28"/>
          <w:szCs w:val="28"/>
        </w:rPr>
        <w:t>коррупциогенные</w:t>
      </w:r>
      <w:proofErr w:type="spellEnd"/>
      <w:r w:rsidRPr="0074695B">
        <w:rPr>
          <w:color w:val="332E2D"/>
          <w:spacing w:val="2"/>
          <w:sz w:val="28"/>
          <w:szCs w:val="28"/>
        </w:rPr>
        <w:t xml:space="preserve"> факторы и способы их устранения.</w:t>
      </w:r>
    </w:p>
    <w:p w:rsidR="0074695B" w:rsidRDefault="0074695B" w:rsidP="0074695B">
      <w:pPr>
        <w:pStyle w:val="a3"/>
        <w:shd w:val="clear" w:color="auto" w:fill="FFFFFF"/>
        <w:spacing w:before="30" w:beforeAutospacing="0" w:after="30" w:afterAutospacing="0"/>
        <w:jc w:val="both"/>
        <w:rPr>
          <w:rStyle w:val="apple-converted-space"/>
          <w:color w:val="332E2D"/>
          <w:spacing w:val="2"/>
          <w:sz w:val="28"/>
          <w:szCs w:val="28"/>
        </w:rPr>
      </w:pPr>
      <w:r w:rsidRPr="0074695B">
        <w:rPr>
          <w:color w:val="332E2D"/>
          <w:spacing w:val="2"/>
          <w:sz w:val="28"/>
          <w:szCs w:val="28"/>
        </w:rPr>
        <w:t xml:space="preserve">     Заключение по результатам независимой антикоррупционной экспертизы носит рекомендательный характер и подлежит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способа устранения выявленных </w:t>
      </w:r>
      <w:proofErr w:type="spellStart"/>
      <w:r w:rsidRPr="0074695B">
        <w:rPr>
          <w:color w:val="332E2D"/>
          <w:spacing w:val="2"/>
          <w:sz w:val="28"/>
          <w:szCs w:val="28"/>
        </w:rPr>
        <w:t>коррупциогенных</w:t>
      </w:r>
      <w:proofErr w:type="spellEnd"/>
      <w:r w:rsidRPr="0074695B">
        <w:rPr>
          <w:color w:val="332E2D"/>
          <w:spacing w:val="2"/>
          <w:sz w:val="28"/>
          <w:szCs w:val="28"/>
        </w:rPr>
        <w:t xml:space="preserve"> факторов.</w:t>
      </w:r>
      <w:r w:rsidRPr="0074695B">
        <w:rPr>
          <w:rStyle w:val="apple-converted-space"/>
          <w:color w:val="332E2D"/>
          <w:spacing w:val="2"/>
          <w:sz w:val="28"/>
          <w:szCs w:val="28"/>
        </w:rPr>
        <w:t> </w:t>
      </w:r>
    </w:p>
    <w:p w:rsidR="00DF79BB" w:rsidRPr="0074695B" w:rsidRDefault="00DF79BB" w:rsidP="0074695B">
      <w:pPr>
        <w:pStyle w:val="a3"/>
        <w:shd w:val="clear" w:color="auto" w:fill="FFFFFF"/>
        <w:spacing w:before="30" w:beforeAutospacing="0" w:after="30" w:afterAutospacing="0"/>
        <w:jc w:val="both"/>
        <w:rPr>
          <w:color w:val="332E2D"/>
          <w:spacing w:val="2"/>
          <w:sz w:val="28"/>
          <w:szCs w:val="28"/>
        </w:rPr>
      </w:pPr>
    </w:p>
    <w:p w:rsidR="0074695B" w:rsidRPr="0074695B" w:rsidRDefault="0074695B" w:rsidP="0074695B">
      <w:pPr>
        <w:pStyle w:val="3"/>
        <w:shd w:val="clear" w:color="auto" w:fill="FFFFFF"/>
        <w:spacing w:before="0" w:beforeAutospacing="0" w:after="0" w:afterAutospacing="0"/>
        <w:jc w:val="both"/>
        <w:rPr>
          <w:color w:val="000000"/>
          <w:sz w:val="28"/>
          <w:szCs w:val="28"/>
        </w:rPr>
      </w:pPr>
      <w:r w:rsidRPr="0074695B">
        <w:rPr>
          <w:color w:val="000000"/>
          <w:sz w:val="28"/>
          <w:szCs w:val="28"/>
        </w:rPr>
        <w:t>Статья 8. Совещательные и экспертные органы</w:t>
      </w:r>
      <w:r w:rsidRPr="0074695B">
        <w:rPr>
          <w:rStyle w:val="apple-converted-space"/>
          <w:color w:val="000000"/>
          <w:sz w:val="28"/>
          <w:szCs w:val="28"/>
        </w:rPr>
        <w:t> </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br/>
        <w:t>     1. Органы государственной власти Краснодарского края и органы местного самоуправления в Краснодарском крае могут создавать совещательные и (или) экспертные органы антикоррупционной направленности из числа представителей заинтересованных государственных органов, общественных объединений, научных, образовательных организаций и иных организаций.</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(В ред.</w:t>
      </w:r>
      <w:r w:rsidRPr="0074695B">
        <w:rPr>
          <w:rStyle w:val="apple-converted-space"/>
          <w:color w:val="332E2D"/>
          <w:spacing w:val="2"/>
          <w:sz w:val="28"/>
          <w:szCs w:val="28"/>
        </w:rPr>
        <w:t> </w:t>
      </w:r>
      <w:hyperlink r:id="rId23" w:anchor="I0" w:history="1">
        <w:r w:rsidRPr="0074695B">
          <w:rPr>
            <w:rStyle w:val="a4"/>
            <w:color w:val="3242EF"/>
            <w:spacing w:val="2"/>
            <w:sz w:val="28"/>
            <w:szCs w:val="28"/>
          </w:rPr>
          <w:t>Закона Краснодарского края от 03.12.2013 г. № 2845-КЗ)</w:t>
        </w:r>
      </w:hyperlink>
    </w:p>
    <w:p w:rsidR="0074695B" w:rsidRP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2. Полномочия, порядок формирования и деятельности совещательных и (или) экспертных органов, их персональный состав утверждаются соответствующими органами государственной власти, при которых они создаются.</w:t>
      </w:r>
      <w:r w:rsidRPr="0074695B">
        <w:rPr>
          <w:rStyle w:val="apple-converted-space"/>
          <w:color w:val="332E2D"/>
          <w:spacing w:val="2"/>
          <w:sz w:val="28"/>
          <w:szCs w:val="28"/>
        </w:rPr>
        <w:t> </w:t>
      </w:r>
    </w:p>
    <w:p w:rsidR="0074695B" w:rsidRPr="0074695B" w:rsidRDefault="0074695B" w:rsidP="0074695B">
      <w:pPr>
        <w:pStyle w:val="3"/>
        <w:shd w:val="clear" w:color="auto" w:fill="FFFFFF"/>
        <w:spacing w:before="0" w:beforeAutospacing="0" w:after="0" w:afterAutospacing="0"/>
        <w:jc w:val="both"/>
        <w:rPr>
          <w:color w:val="000000"/>
          <w:sz w:val="28"/>
          <w:szCs w:val="28"/>
        </w:rPr>
      </w:pPr>
      <w:r w:rsidRPr="0074695B">
        <w:rPr>
          <w:color w:val="000000"/>
          <w:sz w:val="28"/>
          <w:szCs w:val="28"/>
        </w:rPr>
        <w:br/>
        <w:t>Статья 9. Антикоррупционные программы</w:t>
      </w:r>
      <w:r w:rsidRPr="0074695B">
        <w:rPr>
          <w:rStyle w:val="apple-converted-space"/>
          <w:color w:val="000000"/>
          <w:sz w:val="28"/>
          <w:szCs w:val="28"/>
        </w:rPr>
        <w:t> </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br/>
        <w:t>     1. Антикоррупционные программы являются комплексной мерой реализации антикоррупционной политики, обеспечивающей согласованное применение правовых, экономических, образовательных, воспитательных, организационных, информационных и иных мер, направленных на противодействие коррупции.</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(В ред.</w:t>
      </w:r>
      <w:r w:rsidRPr="0074695B">
        <w:rPr>
          <w:rStyle w:val="apple-converted-space"/>
          <w:color w:val="332E2D"/>
          <w:spacing w:val="2"/>
          <w:sz w:val="28"/>
          <w:szCs w:val="28"/>
        </w:rPr>
        <w:t> </w:t>
      </w:r>
      <w:hyperlink r:id="rId24" w:anchor="I0" w:history="1">
        <w:r w:rsidRPr="0074695B">
          <w:rPr>
            <w:rStyle w:val="a4"/>
            <w:color w:val="3242EF"/>
            <w:spacing w:val="2"/>
            <w:sz w:val="28"/>
            <w:szCs w:val="28"/>
          </w:rPr>
          <w:t>Закона Краснодарского края от 04.06.2012 г. № 2505-КЗ</w:t>
        </w:r>
      </w:hyperlink>
      <w:r w:rsidRPr="0074695B">
        <w:rPr>
          <w:color w:val="332E2D"/>
          <w:spacing w:val="2"/>
          <w:sz w:val="28"/>
          <w:szCs w:val="28"/>
        </w:rPr>
        <w:t>)</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2. Краевые антикоррупционные программы утверждаются высшим исполнительным органом государственной власти Краснодарского края.</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3. Проекты краевых антикоррупционных программ подлежат официальному опубликованию для открытого обсуждения не менее чем за 30 дней до утверждения.</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lastRenderedPageBreak/>
        <w:t>     Порядок проведения открытого обсуждения проектов антикоррупционных программ устанавливается высшим исполнительным органом государственной власти Краснодарского края.</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(Часть в ред.</w:t>
      </w:r>
      <w:r w:rsidRPr="0074695B">
        <w:rPr>
          <w:rStyle w:val="apple-converted-space"/>
          <w:color w:val="332E2D"/>
          <w:spacing w:val="2"/>
          <w:sz w:val="28"/>
          <w:szCs w:val="28"/>
        </w:rPr>
        <w:t> </w:t>
      </w:r>
      <w:hyperlink r:id="rId25" w:anchor="I0" w:history="1">
        <w:r w:rsidRPr="0074695B">
          <w:rPr>
            <w:rStyle w:val="a4"/>
            <w:color w:val="3242EF"/>
            <w:spacing w:val="2"/>
            <w:sz w:val="28"/>
            <w:szCs w:val="28"/>
          </w:rPr>
          <w:t>Закона Краснодарского края от 04.06.2012 г. № 2505-КЗ</w:t>
        </w:r>
      </w:hyperlink>
      <w:r w:rsidRPr="0074695B">
        <w:rPr>
          <w:color w:val="332E2D"/>
          <w:spacing w:val="2"/>
          <w:sz w:val="28"/>
          <w:szCs w:val="28"/>
        </w:rPr>
        <w:t>)</w:t>
      </w:r>
    </w:p>
    <w:p w:rsidR="0074695B" w:rsidRP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4. Органы местного самоуправления в Краснодарском крае в пределах своих полномочий принимают муниципальные антикоррупционные программы.</w:t>
      </w:r>
      <w:r w:rsidRPr="0074695B">
        <w:rPr>
          <w:rStyle w:val="apple-converted-space"/>
          <w:color w:val="332E2D"/>
          <w:spacing w:val="2"/>
          <w:sz w:val="28"/>
          <w:szCs w:val="28"/>
        </w:rPr>
        <w:t> </w:t>
      </w:r>
    </w:p>
    <w:p w:rsidR="0074695B" w:rsidRPr="0074695B" w:rsidRDefault="0074695B" w:rsidP="0074695B">
      <w:pPr>
        <w:pStyle w:val="3"/>
        <w:shd w:val="clear" w:color="auto" w:fill="FFFFFF"/>
        <w:spacing w:before="0" w:beforeAutospacing="0" w:after="0" w:afterAutospacing="0"/>
        <w:jc w:val="both"/>
        <w:rPr>
          <w:color w:val="000000"/>
          <w:sz w:val="28"/>
          <w:szCs w:val="28"/>
        </w:rPr>
      </w:pPr>
      <w:r w:rsidRPr="0074695B">
        <w:rPr>
          <w:color w:val="000000"/>
          <w:sz w:val="28"/>
          <w:szCs w:val="28"/>
        </w:rPr>
        <w:br/>
        <w:t>Статья 10. Отчеты о реализации мер антикоррупционной политики</w:t>
      </w:r>
      <w:r w:rsidRPr="0074695B">
        <w:rPr>
          <w:rStyle w:val="apple-converted-space"/>
          <w:color w:val="000000"/>
          <w:sz w:val="28"/>
          <w:szCs w:val="28"/>
        </w:rPr>
        <w:t> </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br/>
        <w:t>     1. Исполнительные органы государственной власти Краснодарского края в порядке, установленном главой администрации (губернатором) Краснодарского края, представляют в высший исполнительный орган государственной власти Краснодарского края отчеты о реализации мер антикоррупционной политики.</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xml:space="preserve">     2. Годовой отчет о реализации мер антикоррупционной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 следующего </w:t>
      </w:r>
      <w:proofErr w:type="gramStart"/>
      <w:r w:rsidRPr="0074695B">
        <w:rPr>
          <w:color w:val="332E2D"/>
          <w:spacing w:val="2"/>
          <w:sz w:val="28"/>
          <w:szCs w:val="28"/>
        </w:rPr>
        <w:t>за</w:t>
      </w:r>
      <w:proofErr w:type="gramEnd"/>
      <w:r w:rsidRPr="0074695B">
        <w:rPr>
          <w:color w:val="332E2D"/>
          <w:spacing w:val="2"/>
          <w:sz w:val="28"/>
          <w:szCs w:val="28"/>
        </w:rPr>
        <w:t xml:space="preserve"> отчетным.</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(В ред.</w:t>
      </w:r>
      <w:r w:rsidRPr="0074695B">
        <w:rPr>
          <w:rStyle w:val="apple-converted-space"/>
          <w:color w:val="332E2D"/>
          <w:spacing w:val="2"/>
          <w:sz w:val="28"/>
          <w:szCs w:val="28"/>
        </w:rPr>
        <w:t> </w:t>
      </w:r>
      <w:hyperlink r:id="rId26" w:anchor="I0" w:history="1">
        <w:r w:rsidRPr="0074695B">
          <w:rPr>
            <w:rStyle w:val="a4"/>
            <w:color w:val="3242EF"/>
            <w:spacing w:val="2"/>
            <w:sz w:val="28"/>
            <w:szCs w:val="28"/>
          </w:rPr>
          <w:t>Закона Краснодарского края от 04.06.2012 г. № 2505-КЗ</w:t>
        </w:r>
      </w:hyperlink>
      <w:r w:rsidRPr="0074695B">
        <w:rPr>
          <w:color w:val="332E2D"/>
          <w:spacing w:val="2"/>
          <w:sz w:val="28"/>
          <w:szCs w:val="28"/>
        </w:rPr>
        <w:t>)</w:t>
      </w:r>
    </w:p>
    <w:p w:rsidR="0074695B" w:rsidRDefault="0074695B" w:rsidP="0074695B">
      <w:pPr>
        <w:pStyle w:val="a3"/>
        <w:shd w:val="clear" w:color="auto" w:fill="FFFFFF"/>
        <w:spacing w:before="30" w:beforeAutospacing="0" w:after="30" w:afterAutospacing="0"/>
        <w:jc w:val="both"/>
        <w:rPr>
          <w:rStyle w:val="apple-converted-space"/>
          <w:color w:val="332E2D"/>
          <w:spacing w:val="2"/>
          <w:sz w:val="28"/>
          <w:szCs w:val="28"/>
        </w:rPr>
      </w:pPr>
      <w:r w:rsidRPr="0074695B">
        <w:rPr>
          <w:color w:val="332E2D"/>
          <w:spacing w:val="2"/>
          <w:sz w:val="28"/>
          <w:szCs w:val="28"/>
        </w:rPr>
        <w:t>     3. Годовой отчет о реализации мер антикоррупционной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государственной власти Краснодарского края.</w:t>
      </w:r>
      <w:r w:rsidRPr="0074695B">
        <w:rPr>
          <w:rStyle w:val="apple-converted-space"/>
          <w:color w:val="332E2D"/>
          <w:spacing w:val="2"/>
          <w:sz w:val="28"/>
          <w:szCs w:val="28"/>
        </w:rPr>
        <w:t> </w:t>
      </w:r>
    </w:p>
    <w:p w:rsidR="00DF79BB" w:rsidRPr="0074695B" w:rsidRDefault="00DF79BB" w:rsidP="0074695B">
      <w:pPr>
        <w:pStyle w:val="a3"/>
        <w:shd w:val="clear" w:color="auto" w:fill="FFFFFF"/>
        <w:spacing w:before="30" w:beforeAutospacing="0" w:after="30" w:afterAutospacing="0"/>
        <w:jc w:val="both"/>
        <w:rPr>
          <w:color w:val="332E2D"/>
          <w:spacing w:val="2"/>
          <w:sz w:val="28"/>
          <w:szCs w:val="28"/>
        </w:rPr>
      </w:pPr>
    </w:p>
    <w:p w:rsidR="0074695B" w:rsidRPr="0074695B" w:rsidRDefault="0074695B" w:rsidP="0074695B">
      <w:pPr>
        <w:pStyle w:val="3"/>
        <w:shd w:val="clear" w:color="auto" w:fill="FFFFFF"/>
        <w:spacing w:before="0" w:beforeAutospacing="0" w:after="0" w:afterAutospacing="0"/>
        <w:jc w:val="both"/>
        <w:rPr>
          <w:color w:val="000000"/>
          <w:sz w:val="28"/>
          <w:szCs w:val="28"/>
        </w:rPr>
      </w:pPr>
      <w:r w:rsidRPr="0074695B">
        <w:rPr>
          <w:color w:val="000000"/>
          <w:sz w:val="28"/>
          <w:szCs w:val="28"/>
        </w:rPr>
        <w:t>Статья 10.1. Антикоррупционные мониторинги</w:t>
      </w:r>
      <w:r w:rsidRPr="0074695B">
        <w:rPr>
          <w:rStyle w:val="apple-converted-space"/>
          <w:color w:val="000000"/>
          <w:sz w:val="28"/>
          <w:szCs w:val="28"/>
        </w:rPr>
        <w:t> </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w:t>
      </w:r>
      <w:r w:rsidRPr="0074695B">
        <w:rPr>
          <w:color w:val="332E2D"/>
          <w:spacing w:val="2"/>
          <w:sz w:val="28"/>
          <w:szCs w:val="28"/>
        </w:rPr>
        <w:br/>
        <w:t>     1.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xml:space="preserve">     2. Порядок </w:t>
      </w:r>
      <w:proofErr w:type="gramStart"/>
      <w:r w:rsidRPr="0074695B">
        <w:rPr>
          <w:color w:val="332E2D"/>
          <w:spacing w:val="2"/>
          <w:sz w:val="28"/>
          <w:szCs w:val="28"/>
        </w:rPr>
        <w:t>проведения мониторинга восприятия уровня коррупции</w:t>
      </w:r>
      <w:proofErr w:type="gramEnd"/>
      <w:r w:rsidRPr="0074695B">
        <w:rPr>
          <w:color w:val="332E2D"/>
          <w:spacing w:val="2"/>
          <w:sz w:val="28"/>
          <w:szCs w:val="28"/>
        </w:rPr>
        <w:t xml:space="preserve"> в Краснодарском крае утверждается высшим исполнительным органом государственной власти Краснодарского края.</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Порядок проведения мониторинга коррупционных рисков утверждается высшим исполнительным органом государственной власти Краснодарского края.</w:t>
      </w:r>
    </w:p>
    <w:p w:rsidR="0074695B" w:rsidRP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(Статья включена</w:t>
      </w:r>
      <w:r w:rsidRPr="0074695B">
        <w:rPr>
          <w:rStyle w:val="apple-converted-space"/>
          <w:color w:val="332E2D"/>
          <w:spacing w:val="2"/>
          <w:sz w:val="28"/>
          <w:szCs w:val="28"/>
        </w:rPr>
        <w:t> </w:t>
      </w:r>
      <w:hyperlink r:id="rId27" w:anchor="I0" w:history="1">
        <w:r w:rsidRPr="0074695B">
          <w:rPr>
            <w:rStyle w:val="a4"/>
            <w:color w:val="3242EF"/>
            <w:spacing w:val="2"/>
            <w:sz w:val="28"/>
            <w:szCs w:val="28"/>
          </w:rPr>
          <w:t>Законом Краснодарского края от 04.06.2012 г. № 2505-КЗ</w:t>
        </w:r>
      </w:hyperlink>
      <w:r w:rsidRPr="0074695B">
        <w:rPr>
          <w:color w:val="332E2D"/>
          <w:spacing w:val="2"/>
          <w:sz w:val="28"/>
          <w:szCs w:val="28"/>
        </w:rPr>
        <w:t>)</w:t>
      </w:r>
    </w:p>
    <w:p w:rsidR="0074695B" w:rsidRPr="0074695B" w:rsidRDefault="0074695B" w:rsidP="0074695B">
      <w:pPr>
        <w:pStyle w:val="3"/>
        <w:shd w:val="clear" w:color="auto" w:fill="FFFFFF"/>
        <w:spacing w:before="0" w:beforeAutospacing="0" w:after="0" w:afterAutospacing="0"/>
        <w:jc w:val="both"/>
        <w:rPr>
          <w:color w:val="000000"/>
          <w:sz w:val="28"/>
          <w:szCs w:val="28"/>
        </w:rPr>
      </w:pPr>
      <w:r w:rsidRPr="0074695B">
        <w:rPr>
          <w:color w:val="000000"/>
          <w:sz w:val="28"/>
          <w:szCs w:val="28"/>
        </w:rPr>
        <w:br/>
        <w:t>Статья 11. Ответственность физических и юридических лиц за коррупционные правонарушения</w:t>
      </w:r>
      <w:r w:rsidRPr="0074695B">
        <w:rPr>
          <w:rStyle w:val="apple-converted-space"/>
          <w:color w:val="000000"/>
          <w:sz w:val="28"/>
          <w:szCs w:val="28"/>
        </w:rPr>
        <w:t> </w:t>
      </w:r>
    </w:p>
    <w:p w:rsidR="002A73C0"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lastRenderedPageBreak/>
        <w:br/>
        <w:t>     1. За совершение коррупционных правонарушений виновные лица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4695B" w:rsidRP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2. В случае</w:t>
      </w:r>
      <w:proofErr w:type="gramStart"/>
      <w:r w:rsidRPr="0074695B">
        <w:rPr>
          <w:color w:val="332E2D"/>
          <w:spacing w:val="2"/>
          <w:sz w:val="28"/>
          <w:szCs w:val="28"/>
        </w:rPr>
        <w:t>,</w:t>
      </w:r>
      <w:proofErr w:type="gramEnd"/>
      <w:r w:rsidRPr="0074695B">
        <w:rPr>
          <w:color w:val="332E2D"/>
          <w:spacing w:val="2"/>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74695B">
        <w:rPr>
          <w:rStyle w:val="apple-converted-space"/>
          <w:color w:val="332E2D"/>
          <w:spacing w:val="2"/>
          <w:sz w:val="28"/>
          <w:szCs w:val="28"/>
        </w:rPr>
        <w:t> </w:t>
      </w:r>
    </w:p>
    <w:p w:rsidR="0074695B" w:rsidRPr="0074695B" w:rsidRDefault="0074695B" w:rsidP="0074695B">
      <w:pPr>
        <w:pStyle w:val="3"/>
        <w:shd w:val="clear" w:color="auto" w:fill="FFFFFF"/>
        <w:spacing w:before="0" w:beforeAutospacing="0" w:after="0" w:afterAutospacing="0"/>
        <w:jc w:val="both"/>
        <w:rPr>
          <w:color w:val="000000"/>
          <w:sz w:val="28"/>
          <w:szCs w:val="28"/>
        </w:rPr>
      </w:pPr>
      <w:r w:rsidRPr="0074695B">
        <w:rPr>
          <w:color w:val="000000"/>
          <w:sz w:val="28"/>
          <w:szCs w:val="28"/>
        </w:rPr>
        <w:br/>
        <w:t>Статья 12. Заключительные положения</w:t>
      </w:r>
      <w:r w:rsidRPr="0074695B">
        <w:rPr>
          <w:rStyle w:val="apple-converted-space"/>
          <w:color w:val="000000"/>
          <w:sz w:val="28"/>
          <w:szCs w:val="28"/>
        </w:rPr>
        <w:t> </w:t>
      </w:r>
    </w:p>
    <w:p w:rsidR="002A73C0"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br/>
        <w:t>     1. Настоящий Закон вступает в силу со дня его официального опубликования.</w:t>
      </w:r>
    </w:p>
    <w:p w:rsidR="0074695B" w:rsidRPr="0074695B" w:rsidRDefault="0074695B" w:rsidP="0074695B">
      <w:pPr>
        <w:pStyle w:val="a3"/>
        <w:shd w:val="clear" w:color="auto" w:fill="FFFFFF"/>
        <w:spacing w:before="30" w:beforeAutospacing="0" w:after="30" w:afterAutospacing="0"/>
        <w:jc w:val="both"/>
        <w:rPr>
          <w:color w:val="332E2D"/>
          <w:spacing w:val="2"/>
          <w:sz w:val="28"/>
          <w:szCs w:val="28"/>
        </w:rPr>
      </w:pPr>
      <w:bookmarkStart w:id="0" w:name="_GoBack"/>
      <w:bookmarkEnd w:id="0"/>
      <w:r w:rsidRPr="0074695B">
        <w:rPr>
          <w:color w:val="332E2D"/>
          <w:spacing w:val="2"/>
          <w:sz w:val="28"/>
          <w:szCs w:val="28"/>
        </w:rPr>
        <w:t>     2.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 а также разработать и принять правовые акты, предусмотренные частью 4 статьи 6 и частью 1 статьи 10 настоящего Закона, в течение двух месяцев со дня его официального опубликования.</w:t>
      </w:r>
    </w:p>
    <w:p w:rsidR="0074695B" w:rsidRP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br/>
      </w:r>
      <w:r w:rsidRPr="0074695B">
        <w:rPr>
          <w:color w:val="332E2D"/>
          <w:spacing w:val="2"/>
          <w:sz w:val="28"/>
          <w:szCs w:val="28"/>
        </w:rPr>
        <w:br/>
        <w:t>     Глава администрации (губернатор)</w:t>
      </w:r>
      <w:r w:rsidRPr="0074695B">
        <w:rPr>
          <w:color w:val="332E2D"/>
          <w:spacing w:val="2"/>
          <w:sz w:val="28"/>
          <w:szCs w:val="28"/>
        </w:rPr>
        <w:br/>
        <w:t>     Краснодарского края                         А.Н. Ткачев</w:t>
      </w:r>
      <w:r w:rsidRPr="0074695B">
        <w:rPr>
          <w:color w:val="332E2D"/>
          <w:spacing w:val="2"/>
          <w:sz w:val="28"/>
          <w:szCs w:val="28"/>
        </w:rPr>
        <w:br/>
      </w:r>
      <w:r w:rsidRPr="0074695B">
        <w:rPr>
          <w:color w:val="332E2D"/>
          <w:spacing w:val="2"/>
          <w:sz w:val="28"/>
          <w:szCs w:val="28"/>
        </w:rPr>
        <w:br/>
      </w:r>
      <w:r w:rsidRPr="0074695B">
        <w:rPr>
          <w:color w:val="332E2D"/>
          <w:spacing w:val="2"/>
          <w:sz w:val="28"/>
          <w:szCs w:val="28"/>
        </w:rPr>
        <w:br/>
        <w:t>г. Краснодар</w:t>
      </w:r>
      <w:r w:rsidRPr="0074695B">
        <w:rPr>
          <w:color w:val="332E2D"/>
          <w:spacing w:val="2"/>
          <w:sz w:val="28"/>
          <w:szCs w:val="28"/>
        </w:rPr>
        <w:br/>
        <w:t>23 июля 2009 года</w:t>
      </w:r>
      <w:r w:rsidRPr="0074695B">
        <w:rPr>
          <w:color w:val="332E2D"/>
          <w:spacing w:val="2"/>
          <w:sz w:val="28"/>
          <w:szCs w:val="28"/>
        </w:rPr>
        <w:br/>
        <w:t>N 1798-КЗ </w:t>
      </w:r>
    </w:p>
    <w:p w:rsidR="00F02C00" w:rsidRPr="0074695B" w:rsidRDefault="00F02C00" w:rsidP="0074695B">
      <w:pPr>
        <w:jc w:val="both"/>
        <w:rPr>
          <w:rFonts w:ascii="Times New Roman" w:hAnsi="Times New Roman" w:cs="Times New Roman"/>
          <w:sz w:val="28"/>
          <w:szCs w:val="28"/>
        </w:rPr>
      </w:pPr>
    </w:p>
    <w:sectPr w:rsidR="00F02C00" w:rsidRPr="00746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14"/>
    <w:rsid w:val="002A73C0"/>
    <w:rsid w:val="00385D14"/>
    <w:rsid w:val="0074695B"/>
    <w:rsid w:val="00DF79BB"/>
    <w:rsid w:val="00F02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469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4695B"/>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74695B"/>
  </w:style>
  <w:style w:type="paragraph" w:styleId="a3">
    <w:name w:val="Normal (Web)"/>
    <w:basedOn w:val="a"/>
    <w:uiPriority w:val="99"/>
    <w:semiHidden/>
    <w:unhideWhenUsed/>
    <w:rsid w:val="00746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695B"/>
    <w:rPr>
      <w:color w:val="0000FF"/>
      <w:u w:val="single"/>
    </w:rPr>
  </w:style>
  <w:style w:type="paragraph" w:styleId="a5">
    <w:name w:val="List Paragraph"/>
    <w:basedOn w:val="a"/>
    <w:uiPriority w:val="34"/>
    <w:qFormat/>
    <w:rsid w:val="007469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469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4695B"/>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74695B"/>
  </w:style>
  <w:style w:type="paragraph" w:styleId="a3">
    <w:name w:val="Normal (Web)"/>
    <w:basedOn w:val="a"/>
    <w:uiPriority w:val="99"/>
    <w:semiHidden/>
    <w:unhideWhenUsed/>
    <w:rsid w:val="00746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695B"/>
    <w:rPr>
      <w:color w:val="0000FF"/>
      <w:u w:val="single"/>
    </w:rPr>
  </w:style>
  <w:style w:type="paragraph" w:styleId="a5">
    <w:name w:val="List Paragraph"/>
    <w:basedOn w:val="a"/>
    <w:uiPriority w:val="34"/>
    <w:qFormat/>
    <w:rsid w:val="00746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1810">
      <w:bodyDiv w:val="1"/>
      <w:marLeft w:val="0"/>
      <w:marRight w:val="0"/>
      <w:marTop w:val="0"/>
      <w:marBottom w:val="0"/>
      <w:divBdr>
        <w:top w:val="none" w:sz="0" w:space="0" w:color="auto"/>
        <w:left w:val="none" w:sz="0" w:space="0" w:color="auto"/>
        <w:bottom w:val="none" w:sz="0" w:space="0" w:color="auto"/>
        <w:right w:val="none" w:sz="0" w:space="0" w:color="auto"/>
      </w:divBdr>
    </w:div>
    <w:div w:id="389428471">
      <w:bodyDiv w:val="1"/>
      <w:marLeft w:val="0"/>
      <w:marRight w:val="0"/>
      <w:marTop w:val="0"/>
      <w:marBottom w:val="0"/>
      <w:divBdr>
        <w:top w:val="none" w:sz="0" w:space="0" w:color="auto"/>
        <w:left w:val="none" w:sz="0" w:space="0" w:color="auto"/>
        <w:bottom w:val="none" w:sz="0" w:space="0" w:color="auto"/>
        <w:right w:val="none" w:sz="0" w:space="0" w:color="auto"/>
      </w:divBdr>
    </w:div>
    <w:div w:id="60150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zsk.ru/kodeksdb/noframe/law?d&amp;nd=462509605&amp;prevDoc=921036806&amp;mark=000032I000002F10JKHM72863LD13VVVVVV000003A3D2K6NB3VVVVVA" TargetMode="External"/><Relationship Id="rId13" Type="http://schemas.openxmlformats.org/officeDocument/2006/relationships/hyperlink" Target="http://www.kubzsk.ru/kodeksdb/noframe/law?d&amp;nd=921054280&amp;prevDoc=921036806&amp;mark=000032I000002G03OHGBD2863LD03VVVVVV000003A2O46LEB3VVVVVA" TargetMode="External"/><Relationship Id="rId18" Type="http://schemas.openxmlformats.org/officeDocument/2006/relationships/hyperlink" Target="http://www.kubzsk.ru/kodeksdb/noframe/law?d&amp;nd=921054280&amp;prevDoc=921036806&amp;mark=000032I000002G03OHGBD2863LD03VVVVVV000003A2O46LEB3VVVVVA" TargetMode="External"/><Relationship Id="rId26" Type="http://schemas.openxmlformats.org/officeDocument/2006/relationships/hyperlink" Target="http://www.kubzsk.ru/kodeksdb/noframe/law?d&amp;nd=921054280&amp;prevDoc=921036806&amp;mark=000032I000002G03OHGBD2863LD03VVVVVV000003A2O46LEB3VVVVVA" TargetMode="External"/><Relationship Id="rId3" Type="http://schemas.openxmlformats.org/officeDocument/2006/relationships/settings" Target="settings.xml"/><Relationship Id="rId21" Type="http://schemas.openxmlformats.org/officeDocument/2006/relationships/hyperlink" Target="http://www.kubzsk.ru/kodeksdb/noframe/law?d&amp;nd=921054280&amp;prevDoc=921036806&amp;mark=000032I000002G03OHGBD2863LD03VVVVVV000003A2O46LEB3VVVVVA" TargetMode="External"/><Relationship Id="rId7" Type="http://schemas.openxmlformats.org/officeDocument/2006/relationships/hyperlink" Target="http://www.kubzsk.ru/kodeksdb/noframe/law?d&amp;nd=462508611&amp;prevDoc=921036806&amp;mark=000032I000002E2QD5A5V2863LD13VVVVVV000003A1QM7C3J3VVVVVA" TargetMode="External"/><Relationship Id="rId12" Type="http://schemas.openxmlformats.org/officeDocument/2006/relationships/hyperlink" Target="http://www.kubzsk.ru/kodeksdb/noframe/law?d&amp;nd=921054280&amp;prevDoc=921036806&amp;mark=000032I000002G03OHGBD2863LD03VVVVVV000003A2O46LEB3VVVVVA" TargetMode="External"/><Relationship Id="rId17" Type="http://schemas.openxmlformats.org/officeDocument/2006/relationships/hyperlink" Target="http://www.kubzsk.ru/kodeksdb/noframe/law?d&amp;nd=921054280&amp;prevDoc=921036806&amp;mark=000032I000002G03OHGBD2863LD03VVVVVV000003A2O46LEB3VVVVVA" TargetMode="External"/><Relationship Id="rId25" Type="http://schemas.openxmlformats.org/officeDocument/2006/relationships/hyperlink" Target="http://www.kubzsk.ru/kodeksdb/noframe/law?d&amp;nd=921054280&amp;prevDoc=921036806&amp;mark=000032I000002G03OHGBD2863LD03VVVVVV000003A2O46LEB3VVVVVA" TargetMode="External"/><Relationship Id="rId2" Type="http://schemas.microsoft.com/office/2007/relationships/stylesWithEffects" Target="stylesWithEffects.xml"/><Relationship Id="rId16" Type="http://schemas.openxmlformats.org/officeDocument/2006/relationships/hyperlink" Target="http://www.kubzsk.ru/kodeksdb/noframe/law?d&amp;nd=462508611&amp;prevDoc=921036806&amp;mark=000032I000002E2QD5A5V2863LD13VVVVVV000003A1QM7C3J3VVVVVA" TargetMode="External"/><Relationship Id="rId20" Type="http://schemas.openxmlformats.org/officeDocument/2006/relationships/hyperlink" Target="http://www.kubzsk.ru/kodeksdb/noframe/law?d&amp;nd=462523251&amp;prevDoc=921036806&amp;mark=000032I000002I0KAG1MV2863LD33V3D99S000003A1455HKR3VVVVVA"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ubzsk.ru/kodeksdb/noframe/law?d&amp;nd=921054280&amp;prevDoc=921036806&amp;mark=000032I000002G03OHGBD2863LD03VVVVVV000003A2O46LEB3VVVVVA" TargetMode="External"/><Relationship Id="rId11" Type="http://schemas.openxmlformats.org/officeDocument/2006/relationships/hyperlink" Target="http://www.kubzsk.ru/kodeksdb/noframe/law?d&amp;nd=921054280&amp;prevDoc=921036806&amp;mark=000032I000002G03OHGBD2863LD03VVVVVV000003A2O46LEB3VVVVVA" TargetMode="External"/><Relationship Id="rId24" Type="http://schemas.openxmlformats.org/officeDocument/2006/relationships/hyperlink" Target="http://www.kubzsk.ru/kodeksdb/noframe/law?d&amp;nd=921054280&amp;prevDoc=921036806&amp;mark=000032I000002G03OHGBD2863LD03VVVVVV000003A2O46LEB3VVVVVA" TargetMode="External"/><Relationship Id="rId5" Type="http://schemas.openxmlformats.org/officeDocument/2006/relationships/hyperlink" Target="http://www.kubzsk.ru/kodeksdb/noframe/law?d&amp;nd=921041838&amp;prevDoc=921036806&amp;mark=000032I0000O0003OHFNP2863LCU3VVVVVV000003A20C81QB3VVVVVA" TargetMode="External"/><Relationship Id="rId15" Type="http://schemas.openxmlformats.org/officeDocument/2006/relationships/hyperlink" Target="http://www.kubzsk.ru/kodeksdb/noframe/law?d&amp;nd=921054280&amp;prevDoc=921036806&amp;mark=000032I000002G03OHGBD2863LD03VVVVVV000003A2O46LEB3VVVVVA" TargetMode="External"/><Relationship Id="rId23" Type="http://schemas.openxmlformats.org/officeDocument/2006/relationships/hyperlink" Target="http://www.kubzsk.ru/kodeksdb/noframe/law?d&amp;nd=462509605&amp;prevDoc=921036806&amp;mark=000032I000002F10JKHM72863LD13VVVVVV000003A3D2K6NB3VVVVVA" TargetMode="External"/><Relationship Id="rId28" Type="http://schemas.openxmlformats.org/officeDocument/2006/relationships/fontTable" Target="fontTable.xml"/><Relationship Id="rId10" Type="http://schemas.openxmlformats.org/officeDocument/2006/relationships/hyperlink" Target="http://www.kubzsk.ru/kodeksdb/noframe/law?d&amp;nd=921054280&amp;prevDoc=921036806&amp;mark=000032I000002G03OHGBD2863LD03VVVVVV000003A2O46LEB3VVVVVA" TargetMode="External"/><Relationship Id="rId19" Type="http://schemas.openxmlformats.org/officeDocument/2006/relationships/hyperlink" Target="http://www.kubzsk.ru/kodeksdb/noframe/law?d&amp;nd=921041838&amp;prevDoc=921036806&amp;mark=000032I0000O0003OHFNP2863LCU3VVVVVV000003A20C81QB3VVVVVA" TargetMode="External"/><Relationship Id="rId4" Type="http://schemas.openxmlformats.org/officeDocument/2006/relationships/webSettings" Target="webSettings.xml"/><Relationship Id="rId9" Type="http://schemas.openxmlformats.org/officeDocument/2006/relationships/hyperlink" Target="http://www.kubzsk.ru/kodeksdb/noframe/law?d&amp;nd=462523251&amp;prevDoc=921036806&amp;mark=000032I000002I0KAG1MV2863LD33V3D99S000003A1455HKR3VVVVVA" TargetMode="External"/><Relationship Id="rId14" Type="http://schemas.openxmlformats.org/officeDocument/2006/relationships/hyperlink" Target="http://www.kubzsk.ru/kodeksdb/noframe/law?d&amp;nd=921054280&amp;prevDoc=921036806&amp;mark=000032I000002G03OHGBD2863LD03VVVVVV000003A2O46LEB3VVVVVA" TargetMode="External"/><Relationship Id="rId22" Type="http://schemas.openxmlformats.org/officeDocument/2006/relationships/hyperlink" Target="http://www.kubzsk.ru/kodeksdb/noframe/law?d&amp;nd=921041838&amp;prevDoc=921036806&amp;mark=000032I0000O0003OHFNP2863LCU3VVVVVV000003A20C81QB3VVVVVA" TargetMode="External"/><Relationship Id="rId27" Type="http://schemas.openxmlformats.org/officeDocument/2006/relationships/hyperlink" Target="http://www.kubzsk.ru/kodeksdb/noframe/law?d&amp;nd=921054280&amp;prevDoc=921036806&amp;mark=000032I000002G03OHGBD2863LD03VVVVVV000003A2O46LEB3VVVV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3800</Words>
  <Characters>21666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AUT</Company>
  <LinksUpToDate>false</LinksUpToDate>
  <CharactersWithSpaces>25416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dc:creator>
  <cp:keywords/>
  <dc:description/>
  <cp:lastModifiedBy>user30</cp:lastModifiedBy>
  <cp:revision>3</cp:revision>
  <dcterms:created xsi:type="dcterms:W3CDTF">2015-12-17T04:32:00Z</dcterms:created>
  <dcterms:modified xsi:type="dcterms:W3CDTF">2015-12-17T04:54:00Z</dcterms:modified>
</cp:coreProperties>
</file>