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05"/>
        <w:gridCol w:w="1605"/>
        <w:gridCol w:w="270"/>
        <w:gridCol w:w="1335"/>
        <w:gridCol w:w="1605"/>
        <w:gridCol w:w="255"/>
        <w:gridCol w:w="945"/>
        <w:gridCol w:w="945"/>
        <w:gridCol w:w="945"/>
        <w:gridCol w:w="945"/>
      </w:tblGrid>
      <w:tr w:rsidR="007952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255" w:type="dxa"/>
            <w:gridSpan w:val="10"/>
            <w:shd w:val="clear" w:color="auto" w:fill="auto"/>
            <w:vAlign w:val="bottom"/>
          </w:tcPr>
          <w:p w:rsidR="007952AD" w:rsidRDefault="009F75B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о намерении обучаться*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255" w:type="dxa"/>
            <w:gridSpan w:val="10"/>
            <w:shd w:val="clear" w:color="auto" w:fill="auto"/>
            <w:vAlign w:val="bottom"/>
          </w:tcPr>
          <w:p w:rsidR="007952AD" w:rsidRDefault="009F75B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7952AD" w:rsidRDefault="009F75BC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Настоящим  уведомлением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я,</w:t>
            </w:r>
          </w:p>
        </w:tc>
        <w:tc>
          <w:tcPr>
            <w:tcW w:w="564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952AD" w:rsidRDefault="007952AD">
            <w:pPr>
              <w:jc w:val="center"/>
            </w:pP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255" w:type="dxa"/>
            <w:gridSpan w:val="10"/>
            <w:shd w:val="clear" w:color="auto" w:fill="auto"/>
            <w:vAlign w:val="bottom"/>
          </w:tcPr>
          <w:p w:rsidR="007952AD" w:rsidRDefault="009F75BC">
            <w:r>
              <w:rPr>
                <w:rFonts w:ascii="Times New Roman" w:hAnsi="Times New Roman"/>
                <w:sz w:val="24"/>
                <w:szCs w:val="24"/>
              </w:rPr>
              <w:t>обязуюсь в течение первого года обучения: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350" w:type="dxa"/>
            <w:gridSpan w:val="2"/>
            <w:shd w:val="clear" w:color="auto" w:fill="auto"/>
            <w:vAlign w:val="bottom"/>
          </w:tcPr>
          <w:p w:rsidR="007952AD" w:rsidRDefault="009F75BC"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0" w:type="dxa"/>
            <w:gridSpan w:val="9"/>
            <w:shd w:val="clear" w:color="auto" w:fill="auto"/>
            <w:vAlign w:val="bottom"/>
          </w:tcPr>
          <w:p w:rsidR="007952AD" w:rsidRDefault="009F75B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оригинал документа об образовании и (или) </w:t>
            </w:r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 и о квалификации.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1350" w:type="dxa"/>
            <w:gridSpan w:val="2"/>
            <w:shd w:val="clear" w:color="auto" w:fill="auto"/>
            <w:vAlign w:val="bottom"/>
          </w:tcPr>
          <w:p w:rsidR="007952AD" w:rsidRDefault="009F75BC"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0" w:type="dxa"/>
            <w:gridSpan w:val="9"/>
            <w:shd w:val="clear" w:color="auto" w:fill="auto"/>
            <w:vAlign w:val="bottom"/>
          </w:tcPr>
          <w:p w:rsidR="007952AD" w:rsidRDefault="009F75B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</w:t>
            </w:r>
            <w:r>
              <w:rPr>
                <w:rFonts w:ascii="Times New Roman" w:hAnsi="Times New Roman"/>
                <w:sz w:val="24"/>
                <w:szCs w:val="24"/>
              </w:rPr>
              <w:t>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</w:t>
            </w:r>
            <w:r>
              <w:rPr>
                <w:rFonts w:ascii="Times New Roman" w:hAnsi="Times New Roman"/>
                <w:sz w:val="24"/>
                <w:szCs w:val="24"/>
              </w:rPr>
              <w:t>тва Российской Федерации от 14 августа 2013 г. № 697 (Собрание законодательства Российской Федерации, 2013, № 33, ст. 4398.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255" w:type="dxa"/>
            <w:gridSpan w:val="10"/>
            <w:shd w:val="clear" w:color="auto" w:fill="auto"/>
            <w:vAlign w:val="bottom"/>
          </w:tcPr>
          <w:p w:rsidR="007952AD" w:rsidRDefault="009F75B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Подтверждаю,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РФ, местных бюджетов.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201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378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2010" w:type="dxa"/>
            <w:gridSpan w:val="2"/>
            <w:shd w:val="clear" w:color="auto" w:fill="auto"/>
          </w:tcPr>
          <w:p w:rsidR="007952AD" w:rsidRDefault="009F75B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(дата)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2940" w:type="dxa"/>
            <w:gridSpan w:val="2"/>
            <w:shd w:val="clear" w:color="auto" w:fill="auto"/>
          </w:tcPr>
          <w:p w:rsidR="007952AD" w:rsidRDefault="009F75B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(подпись </w:t>
            </w:r>
            <w:r>
              <w:rPr>
                <w:rFonts w:ascii="Times New Roman" w:hAnsi="Times New Roman"/>
                <w:szCs w:val="16"/>
              </w:rPr>
              <w:t>поступающего)</w:t>
            </w:r>
          </w:p>
        </w:tc>
        <w:tc>
          <w:tcPr>
            <w:tcW w:w="255" w:type="dxa"/>
            <w:shd w:val="clear" w:color="auto" w:fill="auto"/>
          </w:tcPr>
          <w:p w:rsidR="007952AD" w:rsidRDefault="007952AD">
            <w:pPr>
              <w:jc w:val="center"/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7952AD" w:rsidRDefault="009F75B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(расшифровка подписи)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70" w:type="dxa"/>
            <w:shd w:val="clear" w:color="auto" w:fill="auto"/>
            <w:vAlign w:val="bottom"/>
          </w:tcPr>
          <w:p w:rsidR="007952AD" w:rsidRDefault="007952AD"/>
        </w:tc>
        <w:tc>
          <w:tcPr>
            <w:tcW w:w="1335" w:type="dxa"/>
            <w:shd w:val="clear" w:color="auto" w:fill="auto"/>
            <w:vAlign w:val="bottom"/>
          </w:tcPr>
          <w:p w:rsidR="007952AD" w:rsidRDefault="007952AD"/>
        </w:tc>
        <w:tc>
          <w:tcPr>
            <w:tcW w:w="1605" w:type="dxa"/>
            <w:shd w:val="clear" w:color="auto" w:fill="auto"/>
            <w:vAlign w:val="bottom"/>
          </w:tcPr>
          <w:p w:rsidR="007952AD" w:rsidRDefault="007952AD"/>
        </w:tc>
        <w:tc>
          <w:tcPr>
            <w:tcW w:w="25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350" w:type="dxa"/>
            <w:gridSpan w:val="2"/>
            <w:shd w:val="clear" w:color="auto" w:fill="auto"/>
            <w:vAlign w:val="bottom"/>
          </w:tcPr>
          <w:p w:rsidR="007952AD" w:rsidRDefault="009F75BC"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850" w:type="dxa"/>
            <w:gridSpan w:val="9"/>
            <w:shd w:val="clear" w:color="auto" w:fill="auto"/>
            <w:vAlign w:val="bottom"/>
          </w:tcPr>
          <w:p w:rsidR="007952AD" w:rsidRDefault="009F75B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Данное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уведомление должно быть представлено в приемную комиссию не позднее </w:t>
            </w:r>
            <w:r w:rsidR="009C6369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 w:rsidR="009C636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г.;</w:t>
            </w:r>
          </w:p>
        </w:tc>
      </w:tr>
      <w:tr w:rsidR="007952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945" w:type="dxa"/>
            <w:shd w:val="clear" w:color="auto" w:fill="auto"/>
            <w:vAlign w:val="bottom"/>
          </w:tcPr>
          <w:p w:rsidR="007952AD" w:rsidRDefault="007952AD"/>
        </w:tc>
        <w:tc>
          <w:tcPr>
            <w:tcW w:w="405" w:type="dxa"/>
            <w:shd w:val="clear" w:color="auto" w:fill="auto"/>
            <w:vAlign w:val="bottom"/>
          </w:tcPr>
          <w:p w:rsidR="007952AD" w:rsidRDefault="007952AD"/>
        </w:tc>
        <w:tc>
          <w:tcPr>
            <w:tcW w:w="8850" w:type="dxa"/>
            <w:gridSpan w:val="9"/>
            <w:shd w:val="clear" w:color="auto" w:fill="auto"/>
            <w:vAlign w:val="bottom"/>
          </w:tcPr>
          <w:p w:rsidR="007952AD" w:rsidRDefault="009F75B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 колледж осуществляется по среднему баллу аттестата только при наличии уведомления о намерении обучаться.</w:t>
            </w:r>
          </w:p>
        </w:tc>
      </w:tr>
    </w:tbl>
    <w:p w:rsidR="009F75BC" w:rsidRDefault="009F75BC">
      <w:bookmarkStart w:id="0" w:name="_GoBack"/>
      <w:bookmarkEnd w:id="0"/>
    </w:p>
    <w:sectPr w:rsidR="009F75B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AD"/>
    <w:rsid w:val="007952AD"/>
    <w:rsid w:val="009C6369"/>
    <w:rsid w:val="009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805E"/>
  <w15:docId w15:val="{260926A0-2A71-46FF-A262-B482521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MEDOD</cp:lastModifiedBy>
  <cp:revision>2</cp:revision>
  <dcterms:created xsi:type="dcterms:W3CDTF">2023-06-14T10:31:00Z</dcterms:created>
  <dcterms:modified xsi:type="dcterms:W3CDTF">2023-06-14T10:33:00Z</dcterms:modified>
</cp:coreProperties>
</file>