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9B047" w14:textId="296DD45E" w:rsidR="007D78CE" w:rsidRPr="00993A92" w:rsidRDefault="00E727E5" w:rsidP="00993A92">
      <w:pPr>
        <w:jc w:val="both"/>
        <w:rPr>
          <w:rFonts w:cs="Times New Roman"/>
          <w:noProof/>
        </w:rPr>
      </w:pPr>
      <w:r w:rsidRPr="00993A92">
        <w:rPr>
          <w:rFonts w:cs="Times New Roman"/>
          <w:noProof/>
        </w:rPr>
        <w:drawing>
          <wp:inline distT="0" distB="0" distL="0" distR="0" wp14:anchorId="0A836797" wp14:editId="02DC0366">
            <wp:extent cx="5940425" cy="30714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8D9AF" w14:textId="38440FFA" w:rsidR="0088492B" w:rsidRPr="00993A92" w:rsidRDefault="0088492B" w:rsidP="00993A92">
      <w:pPr>
        <w:jc w:val="both"/>
        <w:rPr>
          <w:rFonts w:cs="Times New Roman"/>
        </w:rPr>
      </w:pPr>
    </w:p>
    <w:p w14:paraId="1BCA8A5E" w14:textId="77777777" w:rsidR="0088492B" w:rsidRPr="00993A92" w:rsidRDefault="0088492B" w:rsidP="00993A92">
      <w:pPr>
        <w:jc w:val="both"/>
        <w:rPr>
          <w:rFonts w:cs="Times New Roman"/>
          <w:sz w:val="2"/>
          <w:szCs w:val="2"/>
        </w:rPr>
      </w:pPr>
    </w:p>
    <w:p w14:paraId="442AF990" w14:textId="77777777" w:rsidR="0088492B" w:rsidRPr="00993A92" w:rsidRDefault="0088492B" w:rsidP="00993A92">
      <w:pPr>
        <w:ind w:right="-44"/>
        <w:jc w:val="both"/>
        <w:rPr>
          <w:rFonts w:cs="Times New Roman"/>
        </w:rPr>
      </w:pPr>
      <w:r w:rsidRPr="00993A92">
        <w:rPr>
          <w:rFonts w:cs="Times New Roman"/>
        </w:rPr>
        <w:t>Об организации информационно-разъяснительной работы о порядке ЕГЭ</w:t>
      </w:r>
    </w:p>
    <w:p w14:paraId="3FB4D2BE" w14:textId="77777777" w:rsidR="0088492B" w:rsidRPr="005D398B" w:rsidRDefault="0088492B" w:rsidP="00993A92">
      <w:pPr>
        <w:spacing w:line="310" w:lineRule="exact"/>
        <w:ind w:firstLine="740"/>
        <w:jc w:val="both"/>
        <w:rPr>
          <w:rFonts w:cs="Times New Roman"/>
          <w:sz w:val="24"/>
          <w:szCs w:val="20"/>
        </w:rPr>
      </w:pPr>
    </w:p>
    <w:p w14:paraId="17059D2A" w14:textId="16F10A80" w:rsidR="0088492B" w:rsidRPr="005D398B" w:rsidRDefault="0088492B" w:rsidP="00993A92">
      <w:pPr>
        <w:spacing w:line="310" w:lineRule="exact"/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 (утвержден приказом Министерства просвещения Российской Федерации и Федеральной службы по надзору в сфере образования и науки от </w:t>
      </w:r>
      <w:r w:rsidR="00711557">
        <w:rPr>
          <w:rFonts w:cs="Times New Roman"/>
          <w:sz w:val="24"/>
          <w:szCs w:val="20"/>
        </w:rPr>
        <w:t>4 апреля 2023</w:t>
      </w:r>
      <w:r w:rsidRPr="005D398B">
        <w:rPr>
          <w:rFonts w:cs="Times New Roman"/>
          <w:sz w:val="24"/>
          <w:szCs w:val="20"/>
        </w:rPr>
        <w:t xml:space="preserve"> г. № </w:t>
      </w:r>
      <w:r w:rsidR="00711557">
        <w:rPr>
          <w:rFonts w:cs="Times New Roman"/>
          <w:sz w:val="24"/>
          <w:szCs w:val="20"/>
        </w:rPr>
        <w:t>233</w:t>
      </w:r>
      <w:r w:rsidRPr="005D398B">
        <w:rPr>
          <w:rFonts w:cs="Times New Roman"/>
          <w:sz w:val="24"/>
          <w:szCs w:val="20"/>
        </w:rPr>
        <w:t>/</w:t>
      </w:r>
      <w:r w:rsidR="00711557">
        <w:rPr>
          <w:rFonts w:cs="Times New Roman"/>
          <w:sz w:val="24"/>
          <w:szCs w:val="20"/>
        </w:rPr>
        <w:t>552</w:t>
      </w:r>
      <w:r w:rsidRPr="005D398B">
        <w:rPr>
          <w:rFonts w:cs="Times New Roman"/>
          <w:sz w:val="24"/>
          <w:szCs w:val="20"/>
        </w:rPr>
        <w:t>) (далее - Порядок) министерство образования, науки и молодежной политики Краснодарского края сообщает о необходимости организации информационно-разъяснительной работы с обучающимися по образовательным программам среднего профессионального обра</w:t>
      </w:r>
      <w:r w:rsidRPr="005D398B">
        <w:rPr>
          <w:rFonts w:cs="Times New Roman"/>
          <w:sz w:val="24"/>
          <w:szCs w:val="20"/>
        </w:rPr>
        <w:softHyphen/>
        <w:t>зования (далее - обучающиеся СПО), планирующими участие в едином государ</w:t>
      </w:r>
      <w:r w:rsidRPr="005D398B">
        <w:rPr>
          <w:rFonts w:cs="Times New Roman"/>
          <w:sz w:val="24"/>
          <w:szCs w:val="20"/>
        </w:rPr>
        <w:softHyphen/>
        <w:t>ственном экзамене (далее - ЕГЭ) в 202</w:t>
      </w:r>
      <w:r w:rsidR="00711557">
        <w:rPr>
          <w:rFonts w:cs="Times New Roman"/>
          <w:sz w:val="24"/>
          <w:szCs w:val="20"/>
        </w:rPr>
        <w:t>4</w:t>
      </w:r>
      <w:r w:rsidRPr="005D398B">
        <w:rPr>
          <w:rFonts w:cs="Times New Roman"/>
          <w:sz w:val="24"/>
          <w:szCs w:val="20"/>
        </w:rPr>
        <w:t xml:space="preserve"> году.</w:t>
      </w:r>
    </w:p>
    <w:p w14:paraId="4D6B1B70" w14:textId="77777777" w:rsidR="0088492B" w:rsidRPr="005D398B" w:rsidRDefault="0088492B" w:rsidP="00993A92">
      <w:pPr>
        <w:spacing w:line="310" w:lineRule="exact"/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Одним из приоритетных направлений информационно-разъяснительной работы является вопрос о порядке регистрации на сдачу ЕГЭ.</w:t>
      </w:r>
    </w:p>
    <w:p w14:paraId="210886F5" w14:textId="20BB6961" w:rsidR="0088492B" w:rsidRPr="005D398B" w:rsidRDefault="0088492B" w:rsidP="00993A92">
      <w:pPr>
        <w:spacing w:line="310" w:lineRule="exact"/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Согласно п. 1</w:t>
      </w:r>
      <w:r w:rsidR="00711557">
        <w:rPr>
          <w:rFonts w:cs="Times New Roman"/>
          <w:sz w:val="24"/>
          <w:szCs w:val="20"/>
        </w:rPr>
        <w:t>4</w:t>
      </w:r>
      <w:r w:rsidRPr="005D398B">
        <w:rPr>
          <w:rFonts w:cs="Times New Roman"/>
          <w:sz w:val="24"/>
          <w:szCs w:val="20"/>
        </w:rPr>
        <w:t xml:space="preserve"> Порядка обучающиеся СПО имеют право сдавать ЕГЭ, в том числе при наличии у них действующих результатов ЕГЭ прошлых лет.</w:t>
      </w:r>
    </w:p>
    <w:p w14:paraId="5F2E34BA" w14:textId="692EB227" w:rsidR="0088492B" w:rsidRPr="005D398B" w:rsidRDefault="0088492B" w:rsidP="00993A92">
      <w:pPr>
        <w:spacing w:line="310" w:lineRule="exact"/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Для участия в ЕГЭ обучающиеся СПО подают заявление с указанием выбран</w:t>
      </w:r>
      <w:r w:rsidRPr="005D398B">
        <w:rPr>
          <w:rFonts w:cs="Times New Roman"/>
          <w:sz w:val="24"/>
          <w:szCs w:val="20"/>
        </w:rPr>
        <w:softHyphen/>
        <w:t>ных учебных предметов в места регистрации на сдачу ЕГЭ до 1 февраля 202</w:t>
      </w:r>
      <w:r w:rsidR="00711557">
        <w:rPr>
          <w:rFonts w:cs="Times New Roman"/>
          <w:sz w:val="24"/>
          <w:szCs w:val="20"/>
        </w:rPr>
        <w:t>4</w:t>
      </w:r>
      <w:r w:rsidRPr="005D398B">
        <w:rPr>
          <w:rFonts w:cs="Times New Roman"/>
          <w:sz w:val="24"/>
          <w:szCs w:val="20"/>
        </w:rPr>
        <w:t xml:space="preserve"> года включительно.</w:t>
      </w:r>
    </w:p>
    <w:p w14:paraId="0AA9A79A" w14:textId="297F1C68" w:rsidR="0088492B" w:rsidRPr="005D398B" w:rsidRDefault="0088492B" w:rsidP="00993A92">
      <w:pPr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Согласно п. 1</w:t>
      </w:r>
      <w:r w:rsidR="00711557">
        <w:rPr>
          <w:rFonts w:cs="Times New Roman"/>
          <w:sz w:val="24"/>
          <w:szCs w:val="20"/>
        </w:rPr>
        <w:t>5</w:t>
      </w:r>
      <w:r w:rsidRPr="005D398B">
        <w:rPr>
          <w:rFonts w:cs="Times New Roman"/>
          <w:sz w:val="24"/>
          <w:szCs w:val="20"/>
        </w:rPr>
        <w:t xml:space="preserve"> Порядка обучающиеся СПО подают заявления</w:t>
      </w:r>
      <w:r w:rsidR="00711557">
        <w:rPr>
          <w:rFonts w:cs="Times New Roman"/>
          <w:sz w:val="24"/>
          <w:szCs w:val="20"/>
        </w:rPr>
        <w:t xml:space="preserve"> с указанием выбранных предметов</w:t>
      </w:r>
      <w:r w:rsidRPr="005D398B">
        <w:rPr>
          <w:rFonts w:cs="Times New Roman"/>
          <w:sz w:val="24"/>
          <w:szCs w:val="20"/>
        </w:rPr>
        <w:t xml:space="preserve"> лично на основании документов, удостоверяющих личность, или их родители (законные представители) на основании документов, удостоверяющих личность, или уполномоченные лица на основании документов, удостоверяющих личность, и доверенности.</w:t>
      </w:r>
    </w:p>
    <w:p w14:paraId="298F853B" w14:textId="77777777" w:rsidR="0088492B" w:rsidRPr="005D398B" w:rsidRDefault="0088492B" w:rsidP="00993A92">
      <w:pPr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Обучающиеся СПО при подаче заявления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 (приложение 1).</w:t>
      </w:r>
    </w:p>
    <w:p w14:paraId="788CF239" w14:textId="79DF9D4C" w:rsidR="0088492B" w:rsidRPr="005D398B" w:rsidRDefault="0088492B" w:rsidP="00993A92">
      <w:pPr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В случае, если обучающиеся СПО имеют аттестат о среднем общем образова</w:t>
      </w:r>
      <w:r w:rsidRPr="005D398B">
        <w:rPr>
          <w:rFonts w:cs="Times New Roman"/>
          <w:sz w:val="24"/>
          <w:szCs w:val="20"/>
        </w:rPr>
        <w:softHyphen/>
        <w:t>нии, при подаче заявления они предъявляют оригиналы документов об образовании или заверенные копии документов об образовании.</w:t>
      </w:r>
    </w:p>
    <w:p w14:paraId="52357A9B" w14:textId="7B8A5BC5" w:rsidR="0088492B" w:rsidRPr="005D398B" w:rsidRDefault="0088492B" w:rsidP="00993A92">
      <w:pPr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lastRenderedPageBreak/>
        <w:t xml:space="preserve">Согласно п. </w:t>
      </w:r>
      <w:r w:rsidR="00711557">
        <w:rPr>
          <w:rFonts w:cs="Times New Roman"/>
          <w:sz w:val="24"/>
          <w:szCs w:val="20"/>
        </w:rPr>
        <w:t>50</w:t>
      </w:r>
      <w:r w:rsidRPr="005D398B">
        <w:rPr>
          <w:rFonts w:cs="Times New Roman"/>
          <w:sz w:val="24"/>
          <w:szCs w:val="20"/>
        </w:rPr>
        <w:t xml:space="preserve"> Порядка для проведения ЕГЭ на территории Российской Феде</w:t>
      </w:r>
      <w:r w:rsidRPr="005D398B">
        <w:rPr>
          <w:rFonts w:cs="Times New Roman"/>
          <w:sz w:val="24"/>
          <w:szCs w:val="20"/>
        </w:rPr>
        <w:softHyphen/>
        <w:t>рации и за ее пределами предусматривается единое расписание экзаменов. Экзамены проводятся в досрочный, основной и дополнительный периоды.</w:t>
      </w:r>
    </w:p>
    <w:p w14:paraId="68AD6D7D" w14:textId="141245FE" w:rsidR="0088492B" w:rsidRPr="005D398B" w:rsidRDefault="0088492B" w:rsidP="00993A92">
      <w:pPr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 xml:space="preserve">Для обучающихся СПО ЕГЭ может проводиться в досрочный период, но не ранее 1 марта (п. </w:t>
      </w:r>
      <w:r w:rsidR="00711557">
        <w:rPr>
          <w:rFonts w:cs="Times New Roman"/>
          <w:sz w:val="24"/>
          <w:szCs w:val="20"/>
        </w:rPr>
        <w:t>50</w:t>
      </w:r>
      <w:r w:rsidRPr="005D398B">
        <w:rPr>
          <w:rFonts w:cs="Times New Roman"/>
          <w:sz w:val="24"/>
          <w:szCs w:val="20"/>
        </w:rPr>
        <w:t xml:space="preserve"> Порядка).</w:t>
      </w:r>
    </w:p>
    <w:p w14:paraId="604E44CD" w14:textId="77777777" w:rsidR="0088492B" w:rsidRPr="005D398B" w:rsidRDefault="0088492B" w:rsidP="00993A92">
      <w:pPr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Обращаем внимание, если обучающемуся СПО необходимо получить аттестат о среднем общем образовании, кроме подачи заявления на участие в ЕГЭ ему следует восстановиться в образовательной организации, написать итоговое сочинение, пройти промежуточную аттестацию в образовательной организации, получить допуск к государственной итоговой аттестации педагогического совета и сдать обязательные учебные предметы русский язык и математику.</w:t>
      </w:r>
    </w:p>
    <w:p w14:paraId="35B257FF" w14:textId="3F236371" w:rsidR="0088492B" w:rsidRPr="005D398B" w:rsidRDefault="0088492B" w:rsidP="00993A92">
      <w:pPr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Таким образом, обучающиеся СПО, планирующие принять участие в ЕГЭ в 202</w:t>
      </w:r>
      <w:r w:rsidR="00711557">
        <w:rPr>
          <w:rFonts w:cs="Times New Roman"/>
          <w:sz w:val="24"/>
          <w:szCs w:val="20"/>
        </w:rPr>
        <w:t>4</w:t>
      </w:r>
      <w:r w:rsidRPr="005D398B">
        <w:rPr>
          <w:rFonts w:cs="Times New Roman"/>
          <w:sz w:val="24"/>
          <w:szCs w:val="20"/>
        </w:rPr>
        <w:t xml:space="preserve"> году, должны до 1 февраля включительно зарегистрироваться в местах регистрации на сдачу ЕГЭ для участников ЕГЭ в Краснодарском крае, определенных министерством образования, науки и молодежной политики Краснодарского края (далее - министерство) (приложение 2). Информация о местах регистрации размещена на сайтах министерства и государственного казенного учреждения Краснодарского края Центра оценки качества образования.</w:t>
      </w:r>
    </w:p>
    <w:p w14:paraId="15E69E37" w14:textId="3DB0B6A1" w:rsidR="0088492B" w:rsidRPr="005D398B" w:rsidRDefault="0088492B" w:rsidP="00993A92">
      <w:pPr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После 1 февраля 202</w:t>
      </w:r>
      <w:r w:rsidR="00711557">
        <w:rPr>
          <w:rFonts w:cs="Times New Roman"/>
          <w:sz w:val="24"/>
          <w:szCs w:val="20"/>
        </w:rPr>
        <w:t>4</w:t>
      </w:r>
      <w:r w:rsidRPr="005D398B">
        <w:rPr>
          <w:rFonts w:cs="Times New Roman"/>
          <w:sz w:val="24"/>
          <w:szCs w:val="20"/>
        </w:rPr>
        <w:t xml:space="preserve"> г. заявления об участии в ЕГЭ обучающихся СПО при</w:t>
      </w:r>
      <w:r w:rsidRPr="005D398B">
        <w:rPr>
          <w:rFonts w:cs="Times New Roman"/>
          <w:sz w:val="24"/>
          <w:szCs w:val="20"/>
        </w:rPr>
        <w:softHyphen/>
        <w:t>нимаются по решению государственной экзаменационной комиссии только при наличии у заявителей уважительных причин, подтвержденных документально, не позднее чем за две недели до начала соответствующего экзамена.</w:t>
      </w:r>
    </w:p>
    <w:p w14:paraId="4B506FE2" w14:textId="77777777" w:rsidR="0088492B" w:rsidRPr="005D398B" w:rsidRDefault="0088492B" w:rsidP="00993A92">
      <w:pPr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Рекомендуем выдавать обучающимся СПО:</w:t>
      </w:r>
    </w:p>
    <w:p w14:paraId="67E10B03" w14:textId="77777777" w:rsidR="0088492B" w:rsidRPr="005D398B" w:rsidRDefault="0088492B" w:rsidP="00993A92">
      <w:pPr>
        <w:widowControl w:val="0"/>
        <w:numPr>
          <w:ilvl w:val="0"/>
          <w:numId w:val="1"/>
        </w:numPr>
        <w:tabs>
          <w:tab w:val="left" w:pos="1060"/>
        </w:tabs>
        <w:spacing w:line="317" w:lineRule="exact"/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памятку о правилах проведения ЕГЭ (приложение 3);</w:t>
      </w:r>
    </w:p>
    <w:p w14:paraId="3F707118" w14:textId="77777777" w:rsidR="0088492B" w:rsidRPr="005D398B" w:rsidRDefault="0088492B" w:rsidP="00993A92">
      <w:pPr>
        <w:widowControl w:val="0"/>
        <w:numPr>
          <w:ilvl w:val="0"/>
          <w:numId w:val="1"/>
        </w:numPr>
        <w:tabs>
          <w:tab w:val="left" w:pos="1047"/>
        </w:tabs>
        <w:spacing w:line="317" w:lineRule="exact"/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сведения об основных информационных ресурсах и о работе телефона «горячей линии» ЕГЭ в Краснодарском крае (приложение 4).</w:t>
      </w:r>
    </w:p>
    <w:p w14:paraId="57AF7AFC" w14:textId="068AF5DF" w:rsidR="0088492B" w:rsidRPr="005D398B" w:rsidRDefault="0088492B" w:rsidP="00993A92">
      <w:pPr>
        <w:spacing w:after="521"/>
        <w:ind w:firstLine="740"/>
        <w:jc w:val="both"/>
        <w:rPr>
          <w:rFonts w:cs="Times New Roman"/>
          <w:sz w:val="24"/>
          <w:szCs w:val="20"/>
        </w:rPr>
      </w:pPr>
      <w:r w:rsidRPr="005D398B">
        <w:rPr>
          <w:rFonts w:cs="Times New Roman"/>
          <w:sz w:val="24"/>
          <w:szCs w:val="20"/>
        </w:rPr>
        <w:t>Консультации по вопросам ЕГЭ в Краснодарском крае осуществляются по телефону «горячей линии»: 8 (918) 189-99-02 с 09.00 до 18.00 часов ежедневно, кроме субботы и воскресенья.</w:t>
      </w:r>
    </w:p>
    <w:p w14:paraId="31C89766" w14:textId="77777777" w:rsidR="0088492B" w:rsidRPr="00993A92" w:rsidRDefault="0088492B" w:rsidP="00993A92">
      <w:pPr>
        <w:pStyle w:val="Bodytext30"/>
        <w:shd w:val="clear" w:color="auto" w:fill="auto"/>
        <w:spacing w:line="295" w:lineRule="exact"/>
        <w:ind w:right="300"/>
        <w:jc w:val="both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>ПАМЯТКА</w:t>
      </w:r>
    </w:p>
    <w:p w14:paraId="7764E038" w14:textId="0A11A285" w:rsidR="0088492B" w:rsidRPr="00993A92" w:rsidRDefault="0088492B" w:rsidP="00904ED2">
      <w:pPr>
        <w:pStyle w:val="Bodytext30"/>
        <w:shd w:val="clear" w:color="auto" w:fill="auto"/>
        <w:spacing w:line="240" w:lineRule="auto"/>
        <w:ind w:right="300"/>
        <w:jc w:val="both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>о правилах проведения ЕГЭ</w:t>
      </w:r>
      <w:r w:rsidR="00904ED2">
        <w:rPr>
          <w:rFonts w:ascii="Times New Roman" w:hAnsi="Times New Roman" w:cs="Times New Roman"/>
        </w:rPr>
        <w:t xml:space="preserve"> </w:t>
      </w:r>
      <w:r w:rsidRPr="00993A92">
        <w:rPr>
          <w:rFonts w:ascii="Times New Roman" w:hAnsi="Times New Roman" w:cs="Times New Roman"/>
        </w:rPr>
        <w:t>(для ознакомления участников экзамена/ родителей</w:t>
      </w:r>
      <w:r w:rsidR="00904ED2">
        <w:rPr>
          <w:rFonts w:ascii="Times New Roman" w:hAnsi="Times New Roman" w:cs="Times New Roman"/>
        </w:rPr>
        <w:t xml:space="preserve"> </w:t>
      </w:r>
      <w:r w:rsidRPr="00993A92">
        <w:rPr>
          <w:rFonts w:ascii="Times New Roman" w:hAnsi="Times New Roman" w:cs="Times New Roman"/>
        </w:rPr>
        <w:t>(законных представителей)</w:t>
      </w:r>
    </w:p>
    <w:p w14:paraId="73FABF13" w14:textId="77777777" w:rsidR="0088492B" w:rsidRPr="00993A92" w:rsidRDefault="0088492B" w:rsidP="00904ED2">
      <w:pPr>
        <w:pStyle w:val="Bodytext30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>Категории участников:</w:t>
      </w:r>
    </w:p>
    <w:p w14:paraId="75812A1E" w14:textId="77777777" w:rsidR="0088492B" w:rsidRPr="00904ED2" w:rsidRDefault="0088492B" w:rsidP="00904ED2">
      <w:pPr>
        <w:widowControl w:val="0"/>
        <w:numPr>
          <w:ilvl w:val="0"/>
          <w:numId w:val="2"/>
        </w:numPr>
        <w:tabs>
          <w:tab w:val="left" w:pos="997"/>
        </w:tabs>
        <w:ind w:right="42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Участники ГИА - обучающиеся XI (XII) классов образовательных организаций (школ), в том числе обучающиеся СПО, которым необходимо получить аттестат о среднем общем образовании.</w:t>
      </w:r>
    </w:p>
    <w:p w14:paraId="7739C897" w14:textId="77777777" w:rsidR="0088492B" w:rsidRPr="00904ED2" w:rsidRDefault="0088492B" w:rsidP="00904ED2">
      <w:pPr>
        <w:widowControl w:val="0"/>
        <w:numPr>
          <w:ilvl w:val="0"/>
          <w:numId w:val="2"/>
        </w:numPr>
        <w:tabs>
          <w:tab w:val="left" w:pos="997"/>
        </w:tabs>
        <w:ind w:right="42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Участники ЕГЭ - выпускники прошлых лет, обучающиеся СПО, а также обучающиеся, получающие среднее общее образование в иностранных 00.</w:t>
      </w:r>
    </w:p>
    <w:p w14:paraId="7ED14742" w14:textId="77777777" w:rsidR="0088492B" w:rsidRPr="00904ED2" w:rsidRDefault="0088492B" w:rsidP="00904ED2">
      <w:pPr>
        <w:widowControl w:val="0"/>
        <w:numPr>
          <w:ilvl w:val="0"/>
          <w:numId w:val="2"/>
        </w:numPr>
        <w:tabs>
          <w:tab w:val="left" w:pos="1004"/>
        </w:tabs>
        <w:ind w:right="42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Участники экзаменов - все лица, участвующие в экзаменах (участники ГИА и участники ЕГЭ).</w:t>
      </w:r>
    </w:p>
    <w:p w14:paraId="3DA7994D" w14:textId="77777777" w:rsidR="0088492B" w:rsidRPr="00904ED2" w:rsidRDefault="0088492B" w:rsidP="00904ED2">
      <w:pPr>
        <w:pStyle w:val="Bodytext30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904ED2">
        <w:rPr>
          <w:rFonts w:ascii="Times New Roman" w:hAnsi="Times New Roman" w:cs="Times New Roman"/>
          <w:sz w:val="24"/>
          <w:szCs w:val="24"/>
        </w:rPr>
        <w:t>Общая информация о порядке проведении ЕГЭ:</w:t>
      </w:r>
    </w:p>
    <w:p w14:paraId="61B0EF38" w14:textId="77777777" w:rsidR="0088492B" w:rsidRPr="00904ED2" w:rsidRDefault="0088492B" w:rsidP="00904ED2">
      <w:pPr>
        <w:widowControl w:val="0"/>
        <w:numPr>
          <w:ilvl w:val="0"/>
          <w:numId w:val="3"/>
        </w:numPr>
        <w:tabs>
          <w:tab w:val="left" w:pos="1391"/>
        </w:tabs>
        <w:ind w:right="42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В целях обеспечения безопасности, обеспечения порядка и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14:paraId="5BD625C9" w14:textId="77777777" w:rsidR="0088492B" w:rsidRPr="00904ED2" w:rsidRDefault="0088492B" w:rsidP="00904ED2">
      <w:pPr>
        <w:widowControl w:val="0"/>
        <w:numPr>
          <w:ilvl w:val="0"/>
          <w:numId w:val="3"/>
        </w:numPr>
        <w:tabs>
          <w:tab w:val="left" w:pos="1391"/>
        </w:tabs>
        <w:ind w:right="42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ЕГЭ по всем учебным предметам начинается в 10:00 по местному времени.</w:t>
      </w:r>
    </w:p>
    <w:p w14:paraId="4174862F" w14:textId="77777777" w:rsidR="0088492B" w:rsidRPr="00904ED2" w:rsidRDefault="0088492B" w:rsidP="00904ED2">
      <w:pPr>
        <w:widowControl w:val="0"/>
        <w:numPr>
          <w:ilvl w:val="0"/>
          <w:numId w:val="3"/>
        </w:numPr>
        <w:tabs>
          <w:tab w:val="left" w:pos="1391"/>
        </w:tabs>
        <w:ind w:right="42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</w:t>
      </w:r>
      <w:r w:rsidRPr="00904ED2">
        <w:rPr>
          <w:rFonts w:cs="Times New Roman"/>
          <w:sz w:val="24"/>
          <w:szCs w:val="24"/>
        </w:rPr>
        <w:lastRenderedPageBreak/>
        <w:t>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</w:t>
      </w:r>
    </w:p>
    <w:p w14:paraId="2E4C7DB6" w14:textId="77777777" w:rsidR="0088492B" w:rsidRPr="00904ED2" w:rsidRDefault="0088492B" w:rsidP="00904ED2">
      <w:pPr>
        <w:widowControl w:val="0"/>
        <w:numPr>
          <w:ilvl w:val="0"/>
          <w:numId w:val="3"/>
        </w:numPr>
        <w:tabs>
          <w:tab w:val="left" w:pos="1391"/>
        </w:tabs>
        <w:ind w:right="42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14:paraId="477F7147" w14:textId="77777777" w:rsidR="0088492B" w:rsidRPr="00904ED2" w:rsidRDefault="0088492B" w:rsidP="00904ED2">
      <w:pPr>
        <w:ind w:right="42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</w:t>
      </w:r>
    </w:p>
    <w:p w14:paraId="7F29998A" w14:textId="77777777" w:rsidR="0088492B" w:rsidRPr="00904ED2" w:rsidRDefault="0088492B" w:rsidP="00904ED2">
      <w:pPr>
        <w:ind w:right="42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3226B910" w14:textId="417017F0" w:rsidR="0088492B" w:rsidRPr="00904ED2" w:rsidRDefault="0088492B" w:rsidP="00904ED2">
      <w:pPr>
        <w:widowControl w:val="0"/>
        <w:numPr>
          <w:ilvl w:val="0"/>
          <w:numId w:val="3"/>
        </w:numPr>
        <w:tabs>
          <w:tab w:val="left" w:pos="1391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 xml:space="preserve">Результаты ЕГЭ по математике </w:t>
      </w:r>
      <w:r w:rsidRPr="00904ED2">
        <w:rPr>
          <w:rStyle w:val="Bodytext2BoldItalic"/>
          <w:rFonts w:eastAsiaTheme="minorHAnsi"/>
        </w:rPr>
        <w:t>базового уровня</w:t>
      </w:r>
      <w:r w:rsidRPr="00904ED2">
        <w:rPr>
          <w:rFonts w:cs="Times New Roman"/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среднего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общего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образования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общеобразовательными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организациями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и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 xml:space="preserve">профессиональными образовательными организациями, и </w:t>
      </w:r>
      <w:r w:rsidRPr="00904ED2">
        <w:rPr>
          <w:rStyle w:val="Bodytext2Bold"/>
          <w:rFonts w:eastAsiaTheme="minorHAnsi"/>
        </w:rPr>
        <w:t xml:space="preserve">НЕ признаются как результаты вступительных испытаний по математике при приёме на обучение по образовательным программам высшего образования </w:t>
      </w:r>
      <w:r w:rsidRPr="00904ED2">
        <w:rPr>
          <w:rFonts w:cs="Times New Roman"/>
          <w:sz w:val="24"/>
          <w:szCs w:val="24"/>
        </w:rPr>
        <w:t>- программам бакалавриата и специалитета - в образовательные организации высшего образования.</w:t>
      </w:r>
    </w:p>
    <w:p w14:paraId="2DCD0175" w14:textId="77D74021" w:rsidR="0088492B" w:rsidRPr="00904ED2" w:rsidRDefault="0088492B" w:rsidP="00904ED2">
      <w:pPr>
        <w:tabs>
          <w:tab w:val="left" w:pos="1358"/>
          <w:tab w:val="left" w:pos="2527"/>
          <w:tab w:val="left" w:pos="4219"/>
          <w:tab w:val="left" w:pos="7279"/>
          <w:tab w:val="left" w:pos="9360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 xml:space="preserve">Результаты ЕГЭ по математике </w:t>
      </w:r>
      <w:r w:rsidRPr="00904ED2">
        <w:rPr>
          <w:rStyle w:val="Bodytext2BoldItalic"/>
          <w:rFonts w:eastAsiaTheme="minorHAnsi"/>
        </w:rPr>
        <w:t>профильного уровня</w:t>
      </w:r>
      <w:r w:rsidRPr="00904ED2">
        <w:rPr>
          <w:rFonts w:cs="Times New Roman"/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общего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образования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общеобразовательными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организациями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и</w:t>
      </w:r>
      <w:r w:rsidR="005E56D9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- программам бакалавриата и специалитета - в образовательные организации высшего образования.</w:t>
      </w:r>
    </w:p>
    <w:p w14:paraId="2CBDB860" w14:textId="77777777" w:rsidR="0088492B" w:rsidRPr="00904ED2" w:rsidRDefault="0088492B" w:rsidP="00904ED2">
      <w:pPr>
        <w:widowControl w:val="0"/>
        <w:numPr>
          <w:ilvl w:val="0"/>
          <w:numId w:val="3"/>
        </w:numPr>
        <w:tabs>
          <w:tab w:val="left" w:pos="1358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055710AC" w14:textId="77777777" w:rsidR="0088492B" w:rsidRPr="00904ED2" w:rsidRDefault="0088492B" w:rsidP="00904ED2">
      <w:pPr>
        <w:pStyle w:val="Bodytext30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904ED2">
        <w:rPr>
          <w:rFonts w:ascii="Times New Roman" w:hAnsi="Times New Roman" w:cs="Times New Roman"/>
          <w:sz w:val="24"/>
          <w:szCs w:val="24"/>
        </w:rPr>
        <w:t>Обязанности участника экзамена в рамках участия в ЕГЭ:</w:t>
      </w:r>
    </w:p>
    <w:p w14:paraId="78274922" w14:textId="77777777" w:rsidR="0088492B" w:rsidRPr="00904ED2" w:rsidRDefault="0088492B" w:rsidP="00904ED2">
      <w:pPr>
        <w:widowControl w:val="0"/>
        <w:numPr>
          <w:ilvl w:val="0"/>
          <w:numId w:val="4"/>
        </w:numPr>
        <w:tabs>
          <w:tab w:val="left" w:pos="1358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В день экзамена участник экзамена должен прибыть в ППЭ не менее чем за 45 минут до его начала. Вход участников экзамена в ППЭ начинается с 09.00 по местному времени.</w:t>
      </w:r>
    </w:p>
    <w:p w14:paraId="162D9577" w14:textId="77777777" w:rsidR="0088492B" w:rsidRPr="00904ED2" w:rsidRDefault="0088492B" w:rsidP="00904ED2">
      <w:pPr>
        <w:widowControl w:val="0"/>
        <w:numPr>
          <w:ilvl w:val="0"/>
          <w:numId w:val="4"/>
        </w:numPr>
        <w:tabs>
          <w:tab w:val="left" w:pos="1358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14:paraId="6DCBB04C" w14:textId="77777777" w:rsidR="0088492B" w:rsidRPr="00904ED2" w:rsidRDefault="0088492B" w:rsidP="00904ED2">
      <w:pPr>
        <w:widowControl w:val="0"/>
        <w:numPr>
          <w:ilvl w:val="0"/>
          <w:numId w:val="4"/>
        </w:numPr>
        <w:tabs>
          <w:tab w:val="left" w:pos="1358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Если участник экзамена опоздал на экзамен, он допускается к сдаче ЕГЭ в установленном порядке, при этом время окончания экзамена не продлевается, о чем сообщается участнику экзамена.</w:t>
      </w:r>
    </w:p>
    <w:p w14:paraId="3A374B0C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</w:t>
      </w:r>
    </w:p>
    <w:p w14:paraId="7646D383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</w:t>
      </w:r>
    </w:p>
    <w:p w14:paraId="162D45B9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lastRenderedPageBreak/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61D88ADE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14:paraId="4B545D7C" w14:textId="77777777" w:rsidR="0088492B" w:rsidRPr="00904ED2" w:rsidRDefault="0088492B" w:rsidP="00904ED2">
      <w:pPr>
        <w:widowControl w:val="0"/>
        <w:numPr>
          <w:ilvl w:val="0"/>
          <w:numId w:val="4"/>
        </w:numPr>
        <w:tabs>
          <w:tab w:val="left" w:pos="1004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</w:t>
      </w:r>
    </w:p>
    <w:p w14:paraId="7E933B08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экзамена.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714C8BB4" w14:textId="77777777" w:rsidR="0088492B" w:rsidRPr="00904ED2" w:rsidRDefault="0088492B" w:rsidP="00904ED2">
      <w:pPr>
        <w:widowControl w:val="0"/>
        <w:numPr>
          <w:ilvl w:val="0"/>
          <w:numId w:val="4"/>
        </w:numPr>
        <w:tabs>
          <w:tab w:val="left" w:pos="990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14:paraId="20986484" w14:textId="77777777" w:rsidR="0088492B" w:rsidRPr="00904ED2" w:rsidRDefault="0088492B" w:rsidP="00904ED2">
      <w:pPr>
        <w:widowControl w:val="0"/>
        <w:numPr>
          <w:ilvl w:val="0"/>
          <w:numId w:val="4"/>
        </w:numPr>
        <w:tabs>
          <w:tab w:val="left" w:pos="997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</w:t>
      </w:r>
    </w:p>
    <w:p w14:paraId="1154D3A1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При выходе из аудитории во время экзамена участник экзамена 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14:paraId="7E477963" w14:textId="77777777" w:rsidR="0088492B" w:rsidRPr="00904ED2" w:rsidRDefault="0088492B" w:rsidP="00904ED2">
      <w:pPr>
        <w:widowControl w:val="0"/>
        <w:numPr>
          <w:ilvl w:val="0"/>
          <w:numId w:val="4"/>
        </w:numPr>
        <w:tabs>
          <w:tab w:val="left" w:pos="1011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</w:t>
      </w:r>
    </w:p>
    <w:p w14:paraId="1708CA1F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 декабря 2001 г. № 195-ФЗ</w:t>
      </w:r>
    </w:p>
    <w:p w14:paraId="473EC42E" w14:textId="77777777" w:rsidR="0088492B" w:rsidRPr="00904ED2" w:rsidRDefault="0088492B" w:rsidP="00904ED2">
      <w:pPr>
        <w:widowControl w:val="0"/>
        <w:numPr>
          <w:ilvl w:val="0"/>
          <w:numId w:val="4"/>
        </w:numPr>
        <w:tabs>
          <w:tab w:val="left" w:pos="1018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 xml:space="preserve">Экзаменационная работа выполняется </w:t>
      </w:r>
      <w:proofErr w:type="spellStart"/>
      <w:r w:rsidRPr="00904ED2">
        <w:rPr>
          <w:rFonts w:cs="Times New Roman"/>
          <w:sz w:val="24"/>
          <w:szCs w:val="24"/>
        </w:rPr>
        <w:t>гелевой</w:t>
      </w:r>
      <w:proofErr w:type="spellEnd"/>
      <w:r w:rsidRPr="00904ED2">
        <w:rPr>
          <w:rFonts w:cs="Times New Roman"/>
          <w:sz w:val="24"/>
          <w:szCs w:val="24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4DF8E609" w14:textId="77777777" w:rsidR="0088492B" w:rsidRPr="00904ED2" w:rsidRDefault="0088492B" w:rsidP="00904ED2">
      <w:pPr>
        <w:pStyle w:val="Bodytext30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904ED2">
        <w:rPr>
          <w:rFonts w:ascii="Times New Roman" w:hAnsi="Times New Roman" w:cs="Times New Roman"/>
          <w:sz w:val="24"/>
          <w:szCs w:val="24"/>
        </w:rPr>
        <w:t>Права участника экзамена в рамках участия в ЕГЭ:</w:t>
      </w:r>
    </w:p>
    <w:p w14:paraId="609DD27E" w14:textId="77777777" w:rsidR="0088492B" w:rsidRPr="00904ED2" w:rsidRDefault="0088492B" w:rsidP="00904ED2">
      <w:pPr>
        <w:widowControl w:val="0"/>
        <w:numPr>
          <w:ilvl w:val="0"/>
          <w:numId w:val="5"/>
        </w:numPr>
        <w:tabs>
          <w:tab w:val="left" w:pos="1004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 экзамена может при выполнении работы использовать листы бумаги для черновиков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листы бумаги для черновиков не выдаются).</w:t>
      </w:r>
    </w:p>
    <w:p w14:paraId="21A102D8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lastRenderedPageBreak/>
        <w:t>Внимание! Листы бумаги для черновиков со штампом образовательной организации, на базе которой организован ППЭ и КИМ не проверяются и записи в них не учитываются при обработке.</w:t>
      </w:r>
    </w:p>
    <w:p w14:paraId="6F5C9030" w14:textId="2EB63B82" w:rsidR="0088492B" w:rsidRPr="00904ED2" w:rsidRDefault="0088492B" w:rsidP="00904ED2">
      <w:pPr>
        <w:widowControl w:val="0"/>
        <w:numPr>
          <w:ilvl w:val="0"/>
          <w:numId w:val="5"/>
        </w:numPr>
        <w:tabs>
          <w:tab w:val="left" w:pos="997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В случае согласия участника экзамена досрочно завершить экзамен составляется Акт о досрочном завершении экзамена</w:t>
      </w:r>
      <w:r w:rsidR="005D398B" w:rsidRPr="00904ED2">
        <w:rPr>
          <w:rFonts w:cs="Times New Roman"/>
          <w:sz w:val="24"/>
          <w:szCs w:val="24"/>
        </w:rPr>
        <w:t xml:space="preserve"> </w:t>
      </w:r>
      <w:r w:rsidRPr="00904ED2">
        <w:rPr>
          <w:rFonts w:cs="Times New Roman"/>
          <w:sz w:val="24"/>
          <w:szCs w:val="24"/>
        </w:rPr>
        <w:t>по объективным причинам. В дальнейшем участник экзамена по решению председателя ГЭК сможет сдать экзамен по данному предмету в резервные сроки.</w:t>
      </w:r>
    </w:p>
    <w:p w14:paraId="4D14682A" w14:textId="77777777" w:rsidR="0088492B" w:rsidRPr="00904ED2" w:rsidRDefault="0088492B" w:rsidP="00904ED2">
      <w:pPr>
        <w:widowControl w:val="0"/>
        <w:numPr>
          <w:ilvl w:val="0"/>
          <w:numId w:val="5"/>
        </w:numPr>
        <w:tabs>
          <w:tab w:val="left" w:pos="1004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Участники экзамена, досрочно завершившие выполнение экзаменационной работы, могут покинуть ППЭ. Организаторы принимают у них все экзаменационные материалы.</w:t>
      </w:r>
    </w:p>
    <w:p w14:paraId="22ECEE4C" w14:textId="77777777" w:rsidR="0088492B" w:rsidRPr="00904ED2" w:rsidRDefault="0088492B" w:rsidP="00904ED2">
      <w:pPr>
        <w:widowControl w:val="0"/>
        <w:numPr>
          <w:ilvl w:val="0"/>
          <w:numId w:val="5"/>
        </w:numPr>
        <w:tabs>
          <w:tab w:val="left" w:pos="1004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</w:t>
      </w:r>
    </w:p>
    <w:p w14:paraId="767EA7AF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</w:p>
    <w:p w14:paraId="73F3C8C0" w14:textId="77777777" w:rsidR="0088492B" w:rsidRPr="00904ED2" w:rsidRDefault="0088492B" w:rsidP="00904ED2">
      <w:pPr>
        <w:widowControl w:val="0"/>
        <w:numPr>
          <w:ilvl w:val="0"/>
          <w:numId w:val="5"/>
        </w:numPr>
        <w:tabs>
          <w:tab w:val="left" w:pos="1163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Участникам ГИА, непрошедшим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</w:t>
      </w:r>
    </w:p>
    <w:p w14:paraId="6A696868" w14:textId="77777777" w:rsidR="0088492B" w:rsidRPr="00904ED2" w:rsidRDefault="0088492B" w:rsidP="00904ED2">
      <w:pPr>
        <w:widowControl w:val="0"/>
        <w:numPr>
          <w:ilvl w:val="0"/>
          <w:numId w:val="5"/>
        </w:numPr>
        <w:tabs>
          <w:tab w:val="left" w:pos="1163"/>
        </w:tabs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</w:t>
      </w:r>
    </w:p>
    <w:p w14:paraId="68D744F5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 и ГВЭ.</w:t>
      </w:r>
    </w:p>
    <w:p w14:paraId="257D496A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Участники экзамена заблаговременно информируются о времени, месте и порядке рассмотрения апелляций.</w:t>
      </w:r>
    </w:p>
    <w:p w14:paraId="52763C40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14:paraId="1CF24DCD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Style w:val="Bodytext2Bold"/>
          <w:rFonts w:eastAsiaTheme="minorHAnsi"/>
        </w:rPr>
        <w:t xml:space="preserve">Апелляцию о нарушении установленного Порядка проведения ГИА </w:t>
      </w:r>
      <w:r w:rsidRPr="00904ED2">
        <w:rPr>
          <w:rFonts w:cs="Times New Roman"/>
          <w:sz w:val="24"/>
          <w:szCs w:val="24"/>
        </w:rPr>
        <w:t>участник экзамена подает в день проведения экзамена члену ГЭК, не покидая ППЭ.</w:t>
      </w:r>
    </w:p>
    <w:p w14:paraId="169F7031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7D9FBC8C" w14:textId="77777777" w:rsidR="0088492B" w:rsidRPr="00904ED2" w:rsidRDefault="0088492B" w:rsidP="00904ED2">
      <w:pPr>
        <w:ind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об отклонении апелляции;</w:t>
      </w:r>
    </w:p>
    <w:p w14:paraId="74114243" w14:textId="77777777" w:rsidR="0088492B" w:rsidRPr="00904ED2" w:rsidRDefault="0088492B" w:rsidP="00904ED2">
      <w:pPr>
        <w:ind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об удовлетворении апелляции.</w:t>
      </w:r>
    </w:p>
    <w:p w14:paraId="55280AD6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При удовлетворении апелляции результат ЕГЭ,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7C348F60" w14:textId="77777777" w:rsidR="0088492B" w:rsidRPr="00904ED2" w:rsidRDefault="0088492B" w:rsidP="00904ED2">
      <w:pPr>
        <w:ind w:right="400" w:firstLine="740"/>
        <w:jc w:val="both"/>
        <w:rPr>
          <w:rFonts w:cs="Times New Roman"/>
          <w:sz w:val="24"/>
          <w:szCs w:val="24"/>
        </w:rPr>
      </w:pPr>
      <w:r w:rsidRPr="00904ED2">
        <w:rPr>
          <w:rStyle w:val="Bodytext2Bold"/>
          <w:rFonts w:eastAsiaTheme="minorHAnsi"/>
        </w:rPr>
        <w:lastRenderedPageBreak/>
        <w:t xml:space="preserve">Апелляция о несогласии с выставленными баллами </w:t>
      </w:r>
      <w:r w:rsidRPr="00904ED2">
        <w:rPr>
          <w:rFonts w:cs="Times New Roman"/>
          <w:sz w:val="24"/>
          <w:szCs w:val="24"/>
        </w:rPr>
        <w:t>подается в течение двух рабочих дней после официального дня объявления результатов экзамена по соответствующему учебному предмету. Участники ГИА подают апелляцию о несогласии с выставленными баллами в образовательную организацию, которой они</w:t>
      </w:r>
    </w:p>
    <w:p w14:paraId="076D5BB3" w14:textId="77777777" w:rsidR="0088492B" w:rsidRPr="00904ED2" w:rsidRDefault="0088492B" w:rsidP="00904ED2">
      <w:pPr>
        <w:ind w:left="140" w:right="30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были допущены к ГИА, участники ЕГЭ — в места, в которых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 (далее - ОИВ).</w:t>
      </w:r>
    </w:p>
    <w:p w14:paraId="0963A564" w14:textId="77777777" w:rsidR="0088492B" w:rsidRPr="00904ED2" w:rsidRDefault="0088492B" w:rsidP="00904ED2">
      <w:pPr>
        <w:ind w:left="140" w:right="300" w:firstLine="70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протоколов проверки экзаменационной работы предметной комиссией и КИМ участников экзамена, подавших апелляцию.</w:t>
      </w:r>
    </w:p>
    <w:p w14:paraId="4ECCAC1E" w14:textId="77777777" w:rsidR="0088492B" w:rsidRPr="00904ED2" w:rsidRDefault="0088492B" w:rsidP="00904ED2">
      <w:pPr>
        <w:ind w:left="140" w:right="300" w:firstLine="70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Указанные материалы предъявляются участникам экзамена (в случае его присутствия при рассмотрении апелляции).</w:t>
      </w:r>
    </w:p>
    <w:p w14:paraId="1CF3DCFB" w14:textId="77777777" w:rsidR="0088492B" w:rsidRPr="00904ED2" w:rsidRDefault="0088492B" w:rsidP="00904ED2">
      <w:pPr>
        <w:ind w:left="140" w:right="300" w:firstLine="70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</w:t>
      </w:r>
    </w:p>
    <w:p w14:paraId="52715A1B" w14:textId="77777777" w:rsidR="0088492B" w:rsidRPr="00904ED2" w:rsidRDefault="0088492B" w:rsidP="00904ED2">
      <w:pPr>
        <w:ind w:left="140" w:right="300" w:firstLine="70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собственному желанию. Для этого участник экзамена 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 ЕГЭ - в конфликтную комиссию или в иные места, определенные ОИВ.</w:t>
      </w:r>
    </w:p>
    <w:p w14:paraId="61F873A5" w14:textId="77777777" w:rsidR="00904ED2" w:rsidRDefault="0088492B" w:rsidP="00904ED2">
      <w:pPr>
        <w:ind w:left="140" w:right="300" w:firstLine="700"/>
        <w:jc w:val="both"/>
        <w:rPr>
          <w:rFonts w:cs="Times New Roman"/>
          <w:sz w:val="24"/>
          <w:szCs w:val="24"/>
        </w:rPr>
      </w:pPr>
      <w:r w:rsidRPr="00904ED2">
        <w:rPr>
          <w:rFonts w:cs="Times New Roman"/>
          <w:sz w:val="24"/>
          <w:szCs w:val="24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14:paraId="03B5819A" w14:textId="08528D03" w:rsidR="0088492B" w:rsidRPr="00993A92" w:rsidRDefault="0088492B" w:rsidP="00904ED2">
      <w:pPr>
        <w:ind w:left="140" w:right="300" w:firstLine="700"/>
        <w:jc w:val="both"/>
        <w:rPr>
          <w:rFonts w:cs="Times New Roman"/>
        </w:rPr>
      </w:pPr>
      <w:r w:rsidRPr="00993A92">
        <w:rPr>
          <w:rFonts w:cs="Times New Roman"/>
        </w:rPr>
        <w:t>Данная информация была подготовлена в соответствии со следующими нормативными правовыми документами, регламентирующими проведение ГИА:</w:t>
      </w:r>
    </w:p>
    <w:p w14:paraId="65399296" w14:textId="77777777" w:rsidR="0088492B" w:rsidRPr="00993A92" w:rsidRDefault="0088492B" w:rsidP="00904ED2">
      <w:pPr>
        <w:pStyle w:val="Bodytext70"/>
        <w:numPr>
          <w:ilvl w:val="0"/>
          <w:numId w:val="6"/>
        </w:numPr>
        <w:shd w:val="clear" w:color="auto" w:fill="auto"/>
        <w:tabs>
          <w:tab w:val="left" w:pos="1540"/>
        </w:tabs>
        <w:spacing w:before="0"/>
        <w:ind w:left="140" w:right="300" w:firstLine="700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>Федеральным законом от 29 декабря 2012 г. № 273-ФЗ «Об образовании в Российской Федерации».</w:t>
      </w:r>
    </w:p>
    <w:p w14:paraId="6CB973AF" w14:textId="77777777" w:rsidR="0088492B" w:rsidRPr="00993A92" w:rsidRDefault="0088492B" w:rsidP="00904ED2">
      <w:pPr>
        <w:pStyle w:val="Bodytext70"/>
        <w:numPr>
          <w:ilvl w:val="0"/>
          <w:numId w:val="6"/>
        </w:numPr>
        <w:shd w:val="clear" w:color="auto" w:fill="auto"/>
        <w:tabs>
          <w:tab w:val="left" w:pos="1540"/>
        </w:tabs>
        <w:spacing w:before="0"/>
        <w:ind w:left="140" w:right="300" w:firstLine="700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>Постановлением Правительства Российской Федерации от 29 ноября 2021 г.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</w:t>
      </w:r>
    </w:p>
    <w:p w14:paraId="2197EFB2" w14:textId="77777777" w:rsidR="0088492B" w:rsidRPr="00993A92" w:rsidRDefault="0088492B" w:rsidP="00993A92">
      <w:pPr>
        <w:pStyle w:val="Bodytext70"/>
        <w:shd w:val="clear" w:color="auto" w:fill="auto"/>
        <w:spacing w:before="0" w:line="302" w:lineRule="exact"/>
        <w:ind w:right="360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 xml:space="preserve">системах обеспечения проведения государственной итоговой аттестации обучающихся, </w:t>
      </w:r>
      <w:r w:rsidRPr="00993A92">
        <w:rPr>
          <w:rFonts w:ascii="Times New Roman" w:hAnsi="Times New Roman" w:cs="Times New Roman"/>
        </w:rPr>
        <w:lastRenderedPageBreak/>
        <w:t>освоивших основные образовательные программы основного общего и среднего общего образования».</w:t>
      </w:r>
    </w:p>
    <w:p w14:paraId="5CD34186" w14:textId="2026832C" w:rsidR="0088492B" w:rsidRPr="00993A92" w:rsidRDefault="0088492B" w:rsidP="00993A92">
      <w:pPr>
        <w:pStyle w:val="Bodytext70"/>
        <w:numPr>
          <w:ilvl w:val="0"/>
          <w:numId w:val="6"/>
        </w:numPr>
        <w:shd w:val="clear" w:color="auto" w:fill="auto"/>
        <w:tabs>
          <w:tab w:val="left" w:pos="1295"/>
        </w:tabs>
        <w:spacing w:before="0" w:after="303"/>
        <w:ind w:right="360" w:firstLine="780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 xml:space="preserve">Приказом </w:t>
      </w:r>
      <w:proofErr w:type="spellStart"/>
      <w:r w:rsidRPr="00993A92">
        <w:rPr>
          <w:rFonts w:ascii="Times New Roman" w:hAnsi="Times New Roman" w:cs="Times New Roman"/>
        </w:rPr>
        <w:t>Минпросвещения</w:t>
      </w:r>
      <w:proofErr w:type="spellEnd"/>
      <w:r w:rsidRPr="00993A92">
        <w:rPr>
          <w:rFonts w:ascii="Times New Roman" w:hAnsi="Times New Roman" w:cs="Times New Roman"/>
        </w:rPr>
        <w:t xml:space="preserve"> России и Рособрнадзора от</w:t>
      </w:r>
      <w:r w:rsidRPr="00993A92">
        <w:rPr>
          <w:rStyle w:val="Bodytext7NotItalic"/>
          <w:rFonts w:eastAsiaTheme="minorHAnsi"/>
        </w:rPr>
        <w:t xml:space="preserve"> </w:t>
      </w:r>
      <w:r w:rsidR="00711557" w:rsidRPr="00711557">
        <w:rPr>
          <w:rFonts w:cs="Times New Roman"/>
          <w:szCs w:val="18"/>
        </w:rPr>
        <w:t>4 апреля 2023 г. № 233/552</w:t>
      </w:r>
      <w:r w:rsidRPr="00711557">
        <w:rPr>
          <w:rFonts w:ascii="Times New Roman" w:hAnsi="Times New Roman" w:cs="Times New Roman"/>
          <w:sz w:val="20"/>
          <w:szCs w:val="20"/>
        </w:rPr>
        <w:t xml:space="preserve"> </w:t>
      </w:r>
      <w:r w:rsidRPr="00993A92">
        <w:rPr>
          <w:rFonts w:ascii="Times New Roman" w:hAnsi="Times New Roman" w:cs="Times New Roman"/>
        </w:rPr>
        <w:t>«Об утверждении Порядка проведения государственной итоговой аттестации по образовательным программам среднего общего образования»</w:t>
      </w:r>
      <w:bookmarkStart w:id="0" w:name="_GoBack"/>
      <w:bookmarkEnd w:id="0"/>
      <w:r w:rsidRPr="00993A92">
        <w:rPr>
          <w:rFonts w:ascii="Times New Roman" w:hAnsi="Times New Roman" w:cs="Times New Roman"/>
        </w:rPr>
        <w:t>.</w:t>
      </w:r>
    </w:p>
    <w:p w14:paraId="2F85A4EC" w14:textId="77777777" w:rsidR="0088492B" w:rsidRPr="00993A92" w:rsidRDefault="0088492B" w:rsidP="00993A92">
      <w:pPr>
        <w:pStyle w:val="Bodytext50"/>
        <w:shd w:val="clear" w:color="auto" w:fill="auto"/>
        <w:spacing w:before="0" w:after="280"/>
        <w:ind w:left="780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>С правилами проведения ЕГЭ ознакомлен (а):</w:t>
      </w:r>
    </w:p>
    <w:p w14:paraId="3514B326" w14:textId="77777777" w:rsidR="0088492B" w:rsidRPr="00993A92" w:rsidRDefault="0088492B" w:rsidP="00993A92">
      <w:pPr>
        <w:pStyle w:val="Bodytext50"/>
        <w:shd w:val="clear" w:color="auto" w:fill="auto"/>
        <w:spacing w:before="0" w:after="95"/>
        <w:ind w:left="780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>Участник экзамена</w:t>
      </w:r>
    </w:p>
    <w:p w14:paraId="7629823B" w14:textId="77777777" w:rsidR="0088492B" w:rsidRPr="00993A92" w:rsidRDefault="0088492B" w:rsidP="00993A92">
      <w:pPr>
        <w:pStyle w:val="Tableofcontents20"/>
        <w:shd w:val="clear" w:color="auto" w:fill="auto"/>
        <w:tabs>
          <w:tab w:val="left" w:leader="underscore" w:pos="3048"/>
          <w:tab w:val="left" w:leader="underscore" w:pos="5615"/>
        </w:tabs>
        <w:spacing w:before="0" w:after="245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fldChar w:fldCharType="begin"/>
      </w:r>
      <w:r w:rsidRPr="00993A92">
        <w:rPr>
          <w:rFonts w:ascii="Times New Roman" w:hAnsi="Times New Roman" w:cs="Times New Roman"/>
        </w:rPr>
        <w:instrText xml:space="preserve"> TOC \o "1-5" \h \z </w:instrText>
      </w:r>
      <w:r w:rsidRPr="00993A92">
        <w:rPr>
          <w:rFonts w:ascii="Times New Roman" w:hAnsi="Times New Roman" w:cs="Times New Roman"/>
        </w:rPr>
        <w:fldChar w:fldCharType="separate"/>
      </w:r>
      <w:bookmarkStart w:id="1" w:name="bookmark0"/>
      <w:r w:rsidRPr="00993A92">
        <w:rPr>
          <w:rStyle w:val="Tableofcontents210pt"/>
          <w:rFonts w:eastAsiaTheme="minorHAnsi"/>
        </w:rPr>
        <w:tab/>
      </w:r>
      <w:r w:rsidRPr="00993A92">
        <w:rPr>
          <w:rFonts w:ascii="Times New Roman" w:hAnsi="Times New Roman" w:cs="Times New Roman"/>
        </w:rPr>
        <w:t>(</w:t>
      </w:r>
      <w:r w:rsidRPr="00993A92">
        <w:rPr>
          <w:rStyle w:val="Tableofcontents210pt"/>
          <w:rFonts w:eastAsiaTheme="minorHAnsi"/>
        </w:rPr>
        <w:tab/>
      </w:r>
      <w:r w:rsidRPr="00993A92">
        <w:rPr>
          <w:rFonts w:ascii="Times New Roman" w:hAnsi="Times New Roman" w:cs="Times New Roman"/>
        </w:rPr>
        <w:t>)</w:t>
      </w:r>
      <w:bookmarkEnd w:id="1"/>
    </w:p>
    <w:p w14:paraId="317611F0" w14:textId="77777777" w:rsidR="0088492B" w:rsidRPr="00993A92" w:rsidRDefault="0088492B" w:rsidP="00993A92">
      <w:pPr>
        <w:pStyle w:val="Tableofcontents0"/>
        <w:shd w:val="clear" w:color="auto" w:fill="auto"/>
        <w:tabs>
          <w:tab w:val="left" w:pos="1295"/>
          <w:tab w:val="left" w:pos="2191"/>
        </w:tabs>
        <w:spacing w:before="0" w:after="239"/>
        <w:ind w:firstLine="780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>«</w:t>
      </w:r>
      <w:r w:rsidRPr="00993A92">
        <w:rPr>
          <w:rFonts w:ascii="Times New Roman" w:hAnsi="Times New Roman" w:cs="Times New Roman"/>
        </w:rPr>
        <w:tab/>
        <w:t>»</w:t>
      </w:r>
      <w:r w:rsidRPr="00993A92">
        <w:rPr>
          <w:rFonts w:ascii="Times New Roman" w:hAnsi="Times New Roman" w:cs="Times New Roman"/>
        </w:rPr>
        <w:tab/>
        <w:t>20 г.</w:t>
      </w:r>
    </w:p>
    <w:p w14:paraId="21729D11" w14:textId="50885CBB" w:rsidR="0088492B" w:rsidRDefault="0088492B" w:rsidP="00904ED2">
      <w:pPr>
        <w:pStyle w:val="Tableofcontents0"/>
        <w:shd w:val="clear" w:color="auto" w:fill="auto"/>
        <w:tabs>
          <w:tab w:val="left" w:leader="underscore" w:pos="3048"/>
          <w:tab w:val="left" w:leader="underscore" w:pos="5615"/>
        </w:tabs>
        <w:spacing w:before="0" w:after="221" w:line="317" w:lineRule="exact"/>
        <w:ind w:left="780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 xml:space="preserve">Родитель/законный представитель несовершеннолетнего участника экзамена </w:t>
      </w:r>
      <w:r w:rsidRPr="00993A92">
        <w:rPr>
          <w:rFonts w:ascii="Times New Roman" w:hAnsi="Times New Roman" w:cs="Times New Roman"/>
        </w:rPr>
        <w:tab/>
        <w:t>(</w:t>
      </w:r>
      <w:r w:rsidRPr="00993A92">
        <w:rPr>
          <w:rFonts w:ascii="Times New Roman" w:hAnsi="Times New Roman" w:cs="Times New Roman"/>
        </w:rPr>
        <w:tab/>
        <w:t>)</w:t>
      </w:r>
      <w:r w:rsidR="00904ED2">
        <w:rPr>
          <w:rFonts w:ascii="Times New Roman" w:hAnsi="Times New Roman" w:cs="Times New Roman"/>
        </w:rPr>
        <w:t xml:space="preserve"> </w:t>
      </w:r>
      <w:r w:rsidRPr="00993A92">
        <w:rPr>
          <w:rFonts w:ascii="Times New Roman" w:hAnsi="Times New Roman" w:cs="Times New Roman"/>
        </w:rPr>
        <w:t>«</w:t>
      </w:r>
      <w:r w:rsidRPr="00993A92">
        <w:rPr>
          <w:rFonts w:ascii="Times New Roman" w:hAnsi="Times New Roman" w:cs="Times New Roman"/>
        </w:rPr>
        <w:tab/>
        <w:t>»</w:t>
      </w:r>
      <w:r w:rsidRPr="00993A92">
        <w:rPr>
          <w:rFonts w:ascii="Times New Roman" w:hAnsi="Times New Roman" w:cs="Times New Roman"/>
        </w:rPr>
        <w:tab/>
        <w:t>20 г.</w:t>
      </w:r>
      <w:r w:rsidRPr="00993A92">
        <w:rPr>
          <w:rFonts w:ascii="Times New Roman" w:hAnsi="Times New Roman" w:cs="Times New Roman"/>
        </w:rPr>
        <w:fldChar w:fldCharType="end"/>
      </w:r>
    </w:p>
    <w:p w14:paraId="1A5A6540" w14:textId="18EB10A2" w:rsidR="00577225" w:rsidRDefault="00577225" w:rsidP="00904ED2">
      <w:pPr>
        <w:pStyle w:val="Tableofcontents0"/>
        <w:shd w:val="clear" w:color="auto" w:fill="auto"/>
        <w:tabs>
          <w:tab w:val="left" w:leader="underscore" w:pos="3048"/>
          <w:tab w:val="left" w:leader="underscore" w:pos="5615"/>
        </w:tabs>
        <w:spacing w:before="0" w:after="221" w:line="317" w:lineRule="exact"/>
        <w:ind w:left="780"/>
        <w:rPr>
          <w:rFonts w:ascii="Times New Roman" w:hAnsi="Times New Roman" w:cs="Times New Roman"/>
        </w:rPr>
      </w:pPr>
    </w:p>
    <w:p w14:paraId="3413967D" w14:textId="77777777" w:rsidR="0088492B" w:rsidRPr="00993A92" w:rsidRDefault="0088492B" w:rsidP="00993A92">
      <w:pPr>
        <w:ind w:firstLine="860"/>
        <w:jc w:val="both"/>
        <w:rPr>
          <w:rFonts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2"/>
        <w:gridCol w:w="4111"/>
      </w:tblGrid>
      <w:tr w:rsidR="0088492B" w:rsidRPr="00993A92" w14:paraId="311774C4" w14:textId="77777777" w:rsidTr="003707F5">
        <w:trPr>
          <w:trHeight w:hRule="exact" w:val="331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0F773" w14:textId="77777777" w:rsidR="0088492B" w:rsidRPr="00993A92" w:rsidRDefault="0088492B" w:rsidP="00993A92">
            <w:pPr>
              <w:framePr w:w="9713" w:wrap="notBeside" w:vAnchor="text" w:hAnchor="text" w:xAlign="center" w:y="1"/>
              <w:spacing w:line="266" w:lineRule="exact"/>
              <w:jc w:val="both"/>
              <w:rPr>
                <w:rFonts w:cs="Times New Roman"/>
              </w:rPr>
            </w:pPr>
            <w:r w:rsidRPr="00993A92">
              <w:rPr>
                <w:rStyle w:val="Bodytext2Bold"/>
                <w:rFonts w:eastAsiaTheme="minorHAnsi"/>
              </w:rPr>
              <w:t>Наименование ресурса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1DFE6" w14:textId="77777777" w:rsidR="0088492B" w:rsidRPr="00993A92" w:rsidRDefault="0088492B" w:rsidP="00993A92">
            <w:pPr>
              <w:framePr w:w="9713" w:wrap="notBeside" w:vAnchor="text" w:hAnchor="text" w:xAlign="center" w:y="1"/>
              <w:spacing w:line="266" w:lineRule="exact"/>
              <w:jc w:val="both"/>
              <w:rPr>
                <w:rFonts w:cs="Times New Roman"/>
              </w:rPr>
            </w:pPr>
            <w:r w:rsidRPr="00993A92">
              <w:rPr>
                <w:rStyle w:val="Bodytext2Bold"/>
                <w:rFonts w:eastAsiaTheme="minorHAnsi"/>
              </w:rPr>
              <w:t>Ссылка</w:t>
            </w:r>
          </w:p>
        </w:tc>
      </w:tr>
      <w:tr w:rsidR="0088492B" w:rsidRPr="00993A92" w14:paraId="7DE3276E" w14:textId="77777777" w:rsidTr="003707F5">
        <w:trPr>
          <w:trHeight w:hRule="exact" w:val="211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7407E" w14:textId="77777777" w:rsidR="0088492B" w:rsidRPr="00993A92" w:rsidRDefault="0088492B" w:rsidP="00993A92">
            <w:pPr>
              <w:framePr w:w="9713" w:wrap="notBeside" w:vAnchor="text" w:hAnchor="text" w:xAlign="center" w:y="1"/>
              <w:spacing w:line="295" w:lineRule="exact"/>
              <w:jc w:val="both"/>
              <w:rPr>
                <w:rFonts w:cs="Times New Roman"/>
              </w:rPr>
            </w:pPr>
            <w:r w:rsidRPr="00993A92">
              <w:rPr>
                <w:rStyle w:val="Bodytext2Bold"/>
                <w:rFonts w:eastAsiaTheme="minorHAnsi"/>
              </w:rPr>
              <w:t xml:space="preserve">1. «Навигатор ГИА» </w:t>
            </w:r>
            <w:r w:rsidRPr="00993A92">
              <w:rPr>
                <w:rStyle w:val="Bodytext2"/>
                <w:rFonts w:eastAsiaTheme="minorHAnsi"/>
              </w:rPr>
              <w:t>-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«Демоверсии, спецификации и кодификаторы ЕГЭ»;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11F1" w14:textId="77777777" w:rsidR="0088492B" w:rsidRPr="00993A92" w:rsidRDefault="00C86C9A" w:rsidP="00993A92">
            <w:pPr>
              <w:framePr w:w="9713" w:wrap="notBeside" w:vAnchor="text" w:hAnchor="text" w:xAlign="center" w:y="1"/>
              <w:spacing w:before="380" w:line="324" w:lineRule="exact"/>
              <w:jc w:val="both"/>
              <w:rPr>
                <w:rFonts w:cs="Times New Roman"/>
              </w:rPr>
            </w:pPr>
            <w:hyperlink r:id="rId8" w:history="1">
              <w:r w:rsidR="0088492B" w:rsidRPr="00993A92">
                <w:rPr>
                  <w:rStyle w:val="a3"/>
                  <w:rFonts w:cs="Times New Roman"/>
                </w:rPr>
                <w:t>https://obrnadzor.gov.ru/navigator-gia/</w:t>
              </w:r>
            </w:hyperlink>
            <w:r w:rsidR="0088492B" w:rsidRPr="00993A92">
              <w:rPr>
                <w:rFonts w:cs="Times New Roman"/>
              </w:rPr>
              <w:t xml:space="preserve"> </w:t>
            </w:r>
          </w:p>
          <w:p w14:paraId="6197213E" w14:textId="77777777" w:rsidR="0088492B" w:rsidRPr="00993A92" w:rsidRDefault="00C86C9A" w:rsidP="00993A92">
            <w:pPr>
              <w:framePr w:w="9713" w:wrap="notBeside" w:vAnchor="text" w:hAnchor="text" w:xAlign="center" w:y="1"/>
              <w:spacing w:before="380" w:line="324" w:lineRule="exact"/>
              <w:jc w:val="both"/>
              <w:rPr>
                <w:rFonts w:cs="Times New Roman"/>
              </w:rPr>
            </w:pPr>
            <w:hyperlink r:id="rId9" w:history="1">
              <w:r w:rsidR="0088492B" w:rsidRPr="00993A92">
                <w:rPr>
                  <w:rStyle w:val="a3"/>
                  <w:rFonts w:cs="Times New Roman"/>
                </w:rPr>
                <w:t>https://fipi.ru/ege/demoversii-specifikacii-kodifikatory</w:t>
              </w:r>
            </w:hyperlink>
            <w:r w:rsidR="0088492B" w:rsidRPr="00993A92">
              <w:rPr>
                <w:rFonts w:cs="Times New Roman"/>
              </w:rPr>
              <w:t xml:space="preserve"> </w:t>
            </w:r>
          </w:p>
        </w:tc>
      </w:tr>
    </w:tbl>
    <w:p w14:paraId="0E6C93FC" w14:textId="77777777" w:rsidR="0088492B" w:rsidRPr="00993A92" w:rsidRDefault="0088492B" w:rsidP="00993A92">
      <w:pPr>
        <w:framePr w:w="9713" w:wrap="notBeside" w:vAnchor="text" w:hAnchor="text" w:xAlign="center" w:y="1"/>
        <w:jc w:val="both"/>
        <w:rPr>
          <w:rFonts w:cs="Times New Roman"/>
          <w:sz w:val="2"/>
          <w:szCs w:val="2"/>
        </w:rPr>
      </w:pPr>
    </w:p>
    <w:p w14:paraId="7675E91C" w14:textId="77777777" w:rsidR="0088492B" w:rsidRPr="00993A92" w:rsidRDefault="0088492B" w:rsidP="00993A92">
      <w:pPr>
        <w:jc w:val="both"/>
        <w:rPr>
          <w:rFonts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4"/>
        <w:gridCol w:w="3620"/>
      </w:tblGrid>
      <w:tr w:rsidR="0088492B" w:rsidRPr="00993A92" w14:paraId="6B055F77" w14:textId="77777777" w:rsidTr="003707F5">
        <w:trPr>
          <w:trHeight w:hRule="exact" w:val="1224"/>
          <w:jc w:val="center"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CCAB7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295" w:lineRule="exact"/>
              <w:jc w:val="both"/>
              <w:rPr>
                <w:rFonts w:cs="Times New Roman"/>
              </w:rPr>
            </w:pPr>
            <w:r w:rsidRPr="00993A92">
              <w:rPr>
                <w:rStyle w:val="Bodytext2"/>
                <w:rFonts w:eastAsiaTheme="minorHAnsi"/>
              </w:rPr>
              <w:lastRenderedPageBreak/>
              <w:t>«Материалы для подготовки к итоговому сочи</w:t>
            </w:r>
            <w:r w:rsidRPr="00993A92">
              <w:rPr>
                <w:rStyle w:val="Bodytext2"/>
                <w:rFonts w:eastAsiaTheme="minorHAnsi"/>
              </w:rPr>
              <w:softHyphen/>
              <w:t>нению»; «Методические рекомендации для вы</w:t>
            </w:r>
            <w:r w:rsidRPr="00993A92">
              <w:rPr>
                <w:rStyle w:val="Bodytext2"/>
                <w:rFonts w:eastAsiaTheme="minorHAnsi"/>
              </w:rPr>
              <w:softHyphen/>
              <w:t>пускников по самостоятельной подготовке к ЕГЭ»; «Открытый банк заданий ЕГЭ»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9858D" w14:textId="77777777" w:rsidR="0088492B" w:rsidRPr="00993A92" w:rsidRDefault="0088492B" w:rsidP="00993A92">
            <w:pPr>
              <w:framePr w:w="9691" w:wrap="notBeside" w:vAnchor="text" w:hAnchor="text" w:xAlign="center" w:y="1"/>
              <w:jc w:val="both"/>
              <w:rPr>
                <w:rFonts w:cs="Times New Roman"/>
                <w:sz w:val="10"/>
                <w:szCs w:val="10"/>
              </w:rPr>
            </w:pPr>
          </w:p>
        </w:tc>
      </w:tr>
      <w:tr w:rsidR="0088492B" w:rsidRPr="00993A92" w14:paraId="5AC120C9" w14:textId="77777777" w:rsidTr="003707F5">
        <w:trPr>
          <w:trHeight w:hRule="exact" w:val="1793"/>
          <w:jc w:val="center"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C51FD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295" w:lineRule="exact"/>
              <w:jc w:val="both"/>
              <w:rPr>
                <w:rFonts w:cs="Times New Roman"/>
              </w:rPr>
            </w:pPr>
            <w:r w:rsidRPr="00993A92">
              <w:rPr>
                <w:rStyle w:val="Bodytext2Bold"/>
                <w:rFonts w:eastAsiaTheme="minorHAnsi"/>
              </w:rPr>
              <w:t>2. «Навигатор самостоятельной подготовки к</w:t>
            </w:r>
          </w:p>
          <w:p w14:paraId="67523731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295" w:lineRule="exact"/>
              <w:jc w:val="both"/>
              <w:rPr>
                <w:rFonts w:cs="Times New Roman"/>
              </w:rPr>
            </w:pPr>
            <w:r w:rsidRPr="00993A92">
              <w:rPr>
                <w:rStyle w:val="Bodytext2Bold"/>
                <w:rFonts w:eastAsiaTheme="minorHAnsi"/>
              </w:rPr>
              <w:t xml:space="preserve">ЕГЭ», </w:t>
            </w:r>
            <w:r w:rsidRPr="00993A92">
              <w:rPr>
                <w:rStyle w:val="Bodytext2"/>
                <w:rFonts w:eastAsiaTheme="minorHAnsi"/>
              </w:rPr>
              <w:t>где размещены методические рекоменда</w:t>
            </w:r>
            <w:r w:rsidRPr="00993A92">
              <w:rPr>
                <w:rStyle w:val="Bodytext2"/>
                <w:rFonts w:eastAsiaTheme="minorHAnsi"/>
              </w:rPr>
              <w:softHyphen/>
              <w:t>ции для обучающихся 11 классов, с советами разработчиков КИМ ЕГЭ и полезной информацией для организации индивидуальной подготовки к ЕГЭ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C3C4C" w14:textId="77777777" w:rsidR="0088492B" w:rsidRPr="00993A92" w:rsidRDefault="00C86C9A" w:rsidP="00993A92">
            <w:pPr>
              <w:framePr w:w="9691" w:wrap="notBeside" w:vAnchor="text" w:hAnchor="text" w:xAlign="center" w:y="1"/>
              <w:spacing w:line="324" w:lineRule="exact"/>
              <w:jc w:val="both"/>
              <w:rPr>
                <w:rFonts w:cs="Times New Roman"/>
              </w:rPr>
            </w:pPr>
            <w:hyperlink r:id="rId10" w:history="1">
              <w:r w:rsidR="0088492B" w:rsidRPr="00993A92">
                <w:rPr>
                  <w:rStyle w:val="a3"/>
                  <w:rFonts w:cs="Times New Roman"/>
                </w:rPr>
                <w:t>https://fipi.ru/navigator-podgotovki/navigator-ege</w:t>
              </w:r>
            </w:hyperlink>
            <w:r w:rsidR="0088492B" w:rsidRPr="00993A92">
              <w:rPr>
                <w:rFonts w:cs="Times New Roman"/>
              </w:rPr>
              <w:t xml:space="preserve"> </w:t>
            </w:r>
          </w:p>
          <w:p w14:paraId="4E422638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324" w:lineRule="exact"/>
              <w:jc w:val="both"/>
              <w:rPr>
                <w:rFonts w:cs="Times New Roman"/>
              </w:rPr>
            </w:pPr>
          </w:p>
        </w:tc>
      </w:tr>
      <w:tr w:rsidR="0088492B" w:rsidRPr="00993A92" w14:paraId="23D29FCA" w14:textId="77777777" w:rsidTr="003707F5">
        <w:trPr>
          <w:trHeight w:hRule="exact" w:val="2671"/>
          <w:jc w:val="center"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3B52F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295" w:lineRule="exact"/>
              <w:jc w:val="both"/>
              <w:rPr>
                <w:rFonts w:cs="Times New Roman"/>
              </w:rPr>
            </w:pPr>
            <w:r w:rsidRPr="00993A92">
              <w:rPr>
                <w:rStyle w:val="Bodytext2Bold"/>
                <w:rFonts w:eastAsiaTheme="minorHAnsi"/>
              </w:rPr>
              <w:t xml:space="preserve">3. «Демоверсии, спецификации, кодификаторы», </w:t>
            </w:r>
            <w:r w:rsidRPr="00993A92">
              <w:rPr>
                <w:rStyle w:val="Bodytext2"/>
                <w:rFonts w:eastAsiaTheme="minorHAnsi"/>
              </w:rPr>
              <w:t>где представлены документы, определяющие структуру и содержание КИМ ЕГЭ</w:t>
            </w:r>
          </w:p>
          <w:p w14:paraId="151A90B6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295" w:lineRule="exact"/>
              <w:ind w:right="160"/>
              <w:jc w:val="both"/>
              <w:rPr>
                <w:rFonts w:cs="Times New Roman"/>
              </w:rPr>
            </w:pPr>
            <w:r w:rsidRPr="00993A92">
              <w:rPr>
                <w:rStyle w:val="Bodytext2"/>
                <w:rFonts w:eastAsiaTheme="minorHAnsi"/>
              </w:rPr>
              <w:t>2022/23 года: кодификаторы элементов содержания и требований к уровню подготовки обучающихся; спецификации КИМ для проведения</w:t>
            </w:r>
          </w:p>
          <w:p w14:paraId="372E5848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295" w:lineRule="exact"/>
              <w:ind w:right="160"/>
              <w:jc w:val="both"/>
              <w:rPr>
                <w:rFonts w:cs="Times New Roman"/>
              </w:rPr>
            </w:pPr>
            <w:r w:rsidRPr="00993A92">
              <w:rPr>
                <w:rStyle w:val="Bodytext2"/>
                <w:rFonts w:eastAsiaTheme="minorHAnsi"/>
              </w:rPr>
              <w:t>ЕГЭ по учебным предметам; демонстрационные варианты КИМ для проведения ЕГЭ по учебным предметам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D848C" w14:textId="77777777" w:rsidR="0088492B" w:rsidRPr="00993A92" w:rsidRDefault="00C86C9A" w:rsidP="00993A92">
            <w:pPr>
              <w:framePr w:w="9691" w:wrap="notBeside" w:vAnchor="text" w:hAnchor="text" w:xAlign="center" w:y="1"/>
              <w:spacing w:before="60" w:line="266" w:lineRule="exact"/>
              <w:jc w:val="both"/>
              <w:rPr>
                <w:rFonts w:cs="Times New Roman"/>
              </w:rPr>
            </w:pPr>
            <w:hyperlink r:id="rId11" w:history="1">
              <w:r w:rsidR="0088492B" w:rsidRPr="00993A92">
                <w:rPr>
                  <w:rStyle w:val="a3"/>
                  <w:rFonts w:cs="Times New Roman"/>
                </w:rPr>
                <w:t>https://fipi.ru/ege/demoversii-specifikacii-kodifikatory</w:t>
              </w:r>
            </w:hyperlink>
            <w:r w:rsidR="0088492B" w:rsidRPr="00993A92">
              <w:rPr>
                <w:rFonts w:cs="Times New Roman"/>
              </w:rPr>
              <w:t xml:space="preserve"> </w:t>
            </w:r>
          </w:p>
        </w:tc>
      </w:tr>
      <w:tr w:rsidR="0088492B" w:rsidRPr="00993A92" w14:paraId="42FED65D" w14:textId="77777777" w:rsidTr="003707F5">
        <w:trPr>
          <w:trHeight w:hRule="exact" w:val="612"/>
          <w:jc w:val="center"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8D34F" w14:textId="77777777" w:rsidR="0088492B" w:rsidRPr="00993A92" w:rsidRDefault="0088492B" w:rsidP="00993A92">
            <w:pPr>
              <w:framePr w:w="9691" w:wrap="notBeside" w:vAnchor="text" w:hAnchor="text" w:xAlign="center" w:y="1"/>
              <w:jc w:val="both"/>
              <w:rPr>
                <w:rFonts w:cs="Times New Roman"/>
                <w:sz w:val="20"/>
                <w:szCs w:val="20"/>
              </w:rPr>
            </w:pPr>
            <w:r w:rsidRPr="00993A92">
              <w:rPr>
                <w:rStyle w:val="Bodytext2Bold"/>
                <w:rFonts w:eastAsiaTheme="minorHAnsi"/>
                <w:sz w:val="20"/>
                <w:szCs w:val="20"/>
              </w:rPr>
              <w:t xml:space="preserve">4. Материалы для подготовки к ГВЭ-11, </w:t>
            </w:r>
            <w:r w:rsidRPr="00993A92">
              <w:rPr>
                <w:rStyle w:val="Bodytext2"/>
                <w:rFonts w:eastAsiaTheme="minorHAnsi"/>
                <w:sz w:val="20"/>
                <w:szCs w:val="20"/>
              </w:rPr>
              <w:t>где</w:t>
            </w:r>
          </w:p>
          <w:p w14:paraId="1EDF701E" w14:textId="77777777" w:rsidR="0088492B" w:rsidRPr="00993A92" w:rsidRDefault="0088492B" w:rsidP="00993A92">
            <w:pPr>
              <w:framePr w:w="9691" w:wrap="notBeside" w:vAnchor="text" w:hAnchor="text" w:xAlign="center" w:y="1"/>
              <w:jc w:val="both"/>
              <w:rPr>
                <w:rFonts w:cs="Times New Roman"/>
                <w:sz w:val="20"/>
                <w:szCs w:val="20"/>
              </w:rPr>
            </w:pPr>
            <w:r w:rsidRPr="00993A92">
              <w:rPr>
                <w:rStyle w:val="Bodytext2"/>
                <w:rFonts w:eastAsiaTheme="minorHAnsi"/>
                <w:sz w:val="20"/>
                <w:szCs w:val="20"/>
              </w:rPr>
              <w:t>размещены материалы для подготовки к ГВЭ по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CF062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266" w:lineRule="exact"/>
              <w:jc w:val="both"/>
              <w:rPr>
                <w:rFonts w:cs="Times New Roman"/>
              </w:rPr>
            </w:pPr>
            <w:r w:rsidRPr="00993A92">
              <w:rPr>
                <w:rFonts w:cs="Times New Roman"/>
              </w:rPr>
              <w:t>------</w:t>
            </w:r>
          </w:p>
        </w:tc>
      </w:tr>
      <w:tr w:rsidR="0088492B" w:rsidRPr="00993A92" w14:paraId="31817AF8" w14:textId="77777777" w:rsidTr="003707F5">
        <w:trPr>
          <w:trHeight w:hRule="exact" w:val="1217"/>
          <w:jc w:val="center"/>
        </w:trPr>
        <w:tc>
          <w:tcPr>
            <w:tcW w:w="5594" w:type="dxa"/>
            <w:tcBorders>
              <w:left w:val="single" w:sz="4" w:space="0" w:color="auto"/>
            </w:tcBorders>
            <w:shd w:val="clear" w:color="auto" w:fill="FFFFFF"/>
          </w:tcPr>
          <w:p w14:paraId="457283E1" w14:textId="77777777" w:rsidR="0088492B" w:rsidRPr="00993A92" w:rsidRDefault="0088492B" w:rsidP="00993A92">
            <w:pPr>
              <w:framePr w:w="9691" w:wrap="notBeside" w:vAnchor="text" w:hAnchor="text" w:xAlign="center" w:y="1"/>
              <w:ind w:right="320"/>
              <w:jc w:val="both"/>
              <w:rPr>
                <w:rFonts w:cs="Times New Roman"/>
                <w:sz w:val="20"/>
                <w:szCs w:val="20"/>
              </w:rPr>
            </w:pPr>
            <w:r w:rsidRPr="00993A92">
              <w:rPr>
                <w:rStyle w:val="Bodytext2"/>
                <w:rFonts w:eastAsiaTheme="minorHAnsi"/>
                <w:sz w:val="20"/>
                <w:szCs w:val="20"/>
              </w:rPr>
              <w:t>всем предметам, а также тренировочные сборники для подготовки к государственной итоговой аттестации обучающихся с ограниченными возможностями здоровья, детей-инвалидов и ин</w:t>
            </w:r>
          </w:p>
        </w:tc>
        <w:tc>
          <w:tcPr>
            <w:tcW w:w="3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A1D43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324" w:lineRule="exact"/>
              <w:jc w:val="both"/>
              <w:rPr>
                <w:rFonts w:cs="Times New Roman"/>
              </w:rPr>
            </w:pPr>
          </w:p>
        </w:tc>
      </w:tr>
      <w:tr w:rsidR="0088492B" w:rsidRPr="00993A92" w14:paraId="6EC3F2CE" w14:textId="77777777" w:rsidTr="003707F5">
        <w:trPr>
          <w:trHeight w:hRule="exact" w:val="279"/>
          <w:jc w:val="center"/>
        </w:trPr>
        <w:tc>
          <w:tcPr>
            <w:tcW w:w="5594" w:type="dxa"/>
            <w:tcBorders>
              <w:left w:val="single" w:sz="4" w:space="0" w:color="auto"/>
            </w:tcBorders>
            <w:shd w:val="clear" w:color="auto" w:fill="FFFFFF"/>
          </w:tcPr>
          <w:p w14:paraId="4F573796" w14:textId="77777777" w:rsidR="0088492B" w:rsidRPr="00993A92" w:rsidRDefault="0088492B" w:rsidP="00993A92">
            <w:pPr>
              <w:framePr w:w="9691" w:wrap="notBeside" w:vAnchor="text" w:hAnchor="text" w:xAlign="center" w:y="1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993A92">
              <w:rPr>
                <w:rStyle w:val="Bodytext2"/>
                <w:rFonts w:eastAsiaTheme="minorHAnsi"/>
                <w:sz w:val="20"/>
                <w:szCs w:val="20"/>
              </w:rPr>
              <w:t>валидов</w:t>
            </w:r>
            <w:proofErr w:type="spellEnd"/>
          </w:p>
        </w:tc>
        <w:tc>
          <w:tcPr>
            <w:tcW w:w="3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C57DF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324" w:lineRule="exact"/>
              <w:jc w:val="both"/>
              <w:rPr>
                <w:rFonts w:cs="Times New Roman"/>
              </w:rPr>
            </w:pPr>
          </w:p>
        </w:tc>
      </w:tr>
      <w:tr w:rsidR="0088492B" w:rsidRPr="00993A92" w14:paraId="01FF0E1C" w14:textId="77777777" w:rsidTr="003707F5">
        <w:trPr>
          <w:trHeight w:hRule="exact" w:val="914"/>
          <w:jc w:val="center"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6BF25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295" w:lineRule="exact"/>
              <w:jc w:val="both"/>
              <w:rPr>
                <w:rFonts w:cs="Times New Roman"/>
              </w:rPr>
            </w:pPr>
            <w:r w:rsidRPr="00993A92">
              <w:rPr>
                <w:rStyle w:val="Bodytext2"/>
                <w:rFonts w:eastAsiaTheme="minorHAnsi"/>
              </w:rPr>
              <w:t xml:space="preserve">5. </w:t>
            </w:r>
            <w:r w:rsidRPr="00993A92">
              <w:rPr>
                <w:rStyle w:val="Bodytext2Bold"/>
                <w:rFonts w:eastAsiaTheme="minorHAnsi"/>
              </w:rPr>
              <w:t xml:space="preserve">Онлайн-консультации для выпускников и педагогов, </w:t>
            </w:r>
            <w:r w:rsidRPr="00993A92">
              <w:rPr>
                <w:rStyle w:val="Bodytext2"/>
                <w:rFonts w:eastAsiaTheme="minorHAnsi"/>
              </w:rPr>
              <w:t>где расскажут об изменении содержания и структуры КИМ, как построить работу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FE774" w14:textId="77777777" w:rsidR="0088492B" w:rsidRPr="00993A92" w:rsidRDefault="0088492B" w:rsidP="00993A92">
            <w:pPr>
              <w:framePr w:w="9691" w:wrap="notBeside" w:vAnchor="text" w:hAnchor="text" w:xAlign="center" w:y="1"/>
              <w:spacing w:before="60" w:line="210" w:lineRule="exact"/>
              <w:jc w:val="both"/>
              <w:rPr>
                <w:rFonts w:cs="Times New Roman"/>
              </w:rPr>
            </w:pPr>
            <w:r w:rsidRPr="00993A92">
              <w:rPr>
                <w:rFonts w:cs="Times New Roman"/>
              </w:rPr>
              <w:t xml:space="preserve"> </w:t>
            </w:r>
            <w:hyperlink r:id="rId12" w:history="1">
              <w:r w:rsidRPr="00993A92">
                <w:rPr>
                  <w:rStyle w:val="a3"/>
                  <w:rFonts w:cs="Times New Roman"/>
                </w:rPr>
                <w:t>https://fipi.ru/ege/videokonsultatsii-razrabotchikov-kim-yege</w:t>
              </w:r>
            </w:hyperlink>
            <w:r w:rsidRPr="00993A92">
              <w:rPr>
                <w:rFonts w:cs="Times New Roman"/>
              </w:rPr>
              <w:t xml:space="preserve"> </w:t>
            </w:r>
          </w:p>
        </w:tc>
      </w:tr>
      <w:tr w:rsidR="0088492B" w:rsidRPr="00993A92" w14:paraId="54862A30" w14:textId="77777777" w:rsidTr="003707F5">
        <w:trPr>
          <w:trHeight w:hRule="exact" w:val="605"/>
          <w:jc w:val="center"/>
        </w:trPr>
        <w:tc>
          <w:tcPr>
            <w:tcW w:w="5594" w:type="dxa"/>
            <w:tcBorders>
              <w:left w:val="single" w:sz="4" w:space="0" w:color="auto"/>
            </w:tcBorders>
            <w:shd w:val="clear" w:color="auto" w:fill="FFFFFF"/>
          </w:tcPr>
          <w:p w14:paraId="30CCE7CB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295" w:lineRule="exact"/>
              <w:jc w:val="both"/>
              <w:rPr>
                <w:rFonts w:cs="Times New Roman"/>
              </w:rPr>
            </w:pPr>
            <w:r w:rsidRPr="00993A92">
              <w:rPr>
                <w:rStyle w:val="Bodytext2"/>
                <w:rFonts w:eastAsiaTheme="minorHAnsi"/>
              </w:rPr>
              <w:t>при подготовке к ЕГЭ, на какие задания обратить внимание, как избежать типичных ошибок</w:t>
            </w:r>
          </w:p>
        </w:tc>
        <w:tc>
          <w:tcPr>
            <w:tcW w:w="3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52340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266" w:lineRule="exact"/>
              <w:jc w:val="both"/>
              <w:rPr>
                <w:rFonts w:cs="Times New Roman"/>
              </w:rPr>
            </w:pPr>
          </w:p>
        </w:tc>
      </w:tr>
      <w:tr w:rsidR="0088492B" w:rsidRPr="00993A92" w14:paraId="476BC1BA" w14:textId="77777777" w:rsidTr="003707F5">
        <w:trPr>
          <w:trHeight w:hRule="exact" w:val="734"/>
          <w:jc w:val="center"/>
        </w:trPr>
        <w:tc>
          <w:tcPr>
            <w:tcW w:w="5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D4868" w14:textId="77777777" w:rsidR="0088492B" w:rsidRPr="00993A92" w:rsidRDefault="0088492B" w:rsidP="00993A92">
            <w:pPr>
              <w:framePr w:w="9691" w:wrap="notBeside" w:vAnchor="text" w:hAnchor="text" w:xAlign="center" w:y="1"/>
              <w:spacing w:line="295" w:lineRule="exact"/>
              <w:jc w:val="both"/>
              <w:rPr>
                <w:rFonts w:cs="Times New Roman"/>
              </w:rPr>
            </w:pPr>
            <w:r w:rsidRPr="00993A92">
              <w:rPr>
                <w:rStyle w:val="Bodytext2"/>
                <w:rFonts w:eastAsiaTheme="minorHAnsi"/>
              </w:rPr>
              <w:t>и правильно воспользоваться доступными ресурсами для подготовки</w:t>
            </w:r>
          </w:p>
        </w:tc>
        <w:tc>
          <w:tcPr>
            <w:tcW w:w="3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F96DF" w14:textId="77777777" w:rsidR="0088492B" w:rsidRPr="00993A92" w:rsidRDefault="0088492B" w:rsidP="00993A92">
            <w:pPr>
              <w:framePr w:w="9691" w:wrap="notBeside" w:vAnchor="text" w:hAnchor="text" w:xAlign="center" w:y="1"/>
              <w:jc w:val="both"/>
              <w:rPr>
                <w:rFonts w:cs="Times New Roman"/>
              </w:rPr>
            </w:pPr>
          </w:p>
        </w:tc>
      </w:tr>
    </w:tbl>
    <w:p w14:paraId="0BF3D8CF" w14:textId="77777777" w:rsidR="0088492B" w:rsidRPr="00993A92" w:rsidRDefault="0088492B" w:rsidP="00993A92">
      <w:pPr>
        <w:pStyle w:val="Tablecaption0"/>
        <w:framePr w:w="9691" w:wrap="notBeside" w:vAnchor="text" w:hAnchor="text" w:xAlign="center" w:y="1"/>
        <w:shd w:val="clear" w:color="auto" w:fill="auto"/>
        <w:jc w:val="both"/>
        <w:rPr>
          <w:rFonts w:ascii="Times New Roman" w:hAnsi="Times New Roman" w:cs="Times New Roman"/>
        </w:rPr>
      </w:pPr>
      <w:r w:rsidRPr="00993A92">
        <w:rPr>
          <w:rFonts w:ascii="Times New Roman" w:hAnsi="Times New Roman" w:cs="Times New Roman"/>
        </w:rPr>
        <w:t>Региональная «горячая линия» ЕГЭ 8 (918) 189-99-02.</w:t>
      </w:r>
    </w:p>
    <w:p w14:paraId="24D147AE" w14:textId="77777777" w:rsidR="0088492B" w:rsidRPr="00993A92" w:rsidRDefault="0088492B" w:rsidP="00993A92">
      <w:pPr>
        <w:framePr w:w="9691" w:wrap="notBeside" w:vAnchor="text" w:hAnchor="text" w:xAlign="center" w:y="1"/>
        <w:jc w:val="both"/>
        <w:rPr>
          <w:rFonts w:cs="Times New Roman"/>
          <w:sz w:val="2"/>
          <w:szCs w:val="2"/>
        </w:rPr>
      </w:pPr>
    </w:p>
    <w:p w14:paraId="0BB7A6D2" w14:textId="77777777" w:rsidR="0088492B" w:rsidRPr="00993A92" w:rsidRDefault="0088492B" w:rsidP="00993A92">
      <w:pPr>
        <w:jc w:val="both"/>
        <w:rPr>
          <w:rFonts w:cs="Times New Roman"/>
          <w:sz w:val="2"/>
          <w:szCs w:val="2"/>
        </w:rPr>
      </w:pPr>
    </w:p>
    <w:p w14:paraId="1F877A24" w14:textId="77777777" w:rsidR="0088492B" w:rsidRPr="00993A92" w:rsidRDefault="0088492B" w:rsidP="00993A92">
      <w:pPr>
        <w:jc w:val="both"/>
        <w:rPr>
          <w:rFonts w:cs="Times New Roman"/>
          <w:sz w:val="2"/>
          <w:szCs w:val="2"/>
        </w:rPr>
      </w:pPr>
    </w:p>
    <w:p w14:paraId="27B6581C" w14:textId="77777777" w:rsidR="00577225" w:rsidRDefault="00577225" w:rsidP="00993A92">
      <w:pPr>
        <w:jc w:val="both"/>
        <w:rPr>
          <w:rFonts w:cs="Times New Roman"/>
        </w:rPr>
        <w:sectPr w:rsidR="00577225" w:rsidSect="00E727E5">
          <w:headerReference w:type="even" r:id="rId13"/>
          <w:headerReference w:type="default" r:id="rId14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tbl>
      <w:tblPr>
        <w:tblW w:w="14141" w:type="dxa"/>
        <w:tblLook w:val="04A0" w:firstRow="1" w:lastRow="0" w:firstColumn="1" w:lastColumn="0" w:noHBand="0" w:noVBand="1"/>
      </w:tblPr>
      <w:tblGrid>
        <w:gridCol w:w="4219"/>
        <w:gridCol w:w="5500"/>
        <w:gridCol w:w="4422"/>
      </w:tblGrid>
      <w:tr w:rsidR="00577225" w:rsidRPr="00993A92" w14:paraId="0C541648" w14:textId="77777777" w:rsidTr="003707F5">
        <w:tc>
          <w:tcPr>
            <w:tcW w:w="4219" w:type="dxa"/>
          </w:tcPr>
          <w:p w14:paraId="27876F42" w14:textId="77777777" w:rsidR="00577225" w:rsidRPr="00993A92" w:rsidRDefault="00577225" w:rsidP="003707F5">
            <w:pPr>
              <w:jc w:val="both"/>
              <w:rPr>
                <w:rFonts w:cs="Times New Roman"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lastRenderedPageBreak/>
              <w:t>Министерство образования, науки</w:t>
            </w:r>
          </w:p>
          <w:p w14:paraId="11C407FA" w14:textId="77777777" w:rsidR="00577225" w:rsidRPr="00993A92" w:rsidRDefault="00577225" w:rsidP="003707F5">
            <w:pPr>
              <w:jc w:val="both"/>
              <w:rPr>
                <w:rFonts w:cs="Times New Roman"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t>и молодежной политики</w:t>
            </w:r>
          </w:p>
          <w:p w14:paraId="2872C2DC" w14:textId="77777777" w:rsidR="00577225" w:rsidRPr="00993A92" w:rsidRDefault="00577225" w:rsidP="003707F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t>Краснодарского края</w:t>
            </w:r>
          </w:p>
          <w:p w14:paraId="55AA3EDF" w14:textId="77777777" w:rsidR="00577225" w:rsidRPr="00993A92" w:rsidRDefault="00577225" w:rsidP="003707F5">
            <w:pPr>
              <w:jc w:val="both"/>
              <w:rPr>
                <w:rFonts w:cs="Times New Roman"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t>государственное бюджетное профессиональное</w:t>
            </w:r>
          </w:p>
          <w:p w14:paraId="7F3ADFC1" w14:textId="77777777" w:rsidR="00577225" w:rsidRPr="00993A92" w:rsidRDefault="00577225" w:rsidP="003707F5">
            <w:pPr>
              <w:jc w:val="both"/>
              <w:rPr>
                <w:rFonts w:cs="Times New Roman"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t>образовательное учреждение Краснодарского Края</w:t>
            </w:r>
          </w:p>
          <w:p w14:paraId="10A6DACA" w14:textId="77777777" w:rsidR="00577225" w:rsidRPr="00993A92" w:rsidRDefault="00577225" w:rsidP="003707F5">
            <w:pPr>
              <w:jc w:val="both"/>
              <w:rPr>
                <w:rFonts w:cs="Times New Roman"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t>«Венцы - Заря</w:t>
            </w:r>
          </w:p>
          <w:p w14:paraId="6C242B9B" w14:textId="77777777" w:rsidR="00577225" w:rsidRPr="00993A92" w:rsidRDefault="00577225" w:rsidP="003707F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t>сельскохозяйственный техникум»</w:t>
            </w:r>
          </w:p>
          <w:p w14:paraId="42A9CA4D" w14:textId="77777777" w:rsidR="00577225" w:rsidRPr="00993A92" w:rsidRDefault="00577225" w:rsidP="003707F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t>(ГБПОУ КК ВЗСТ)</w:t>
            </w:r>
          </w:p>
          <w:p w14:paraId="06C2C285" w14:textId="77777777" w:rsidR="00577225" w:rsidRPr="00993A92" w:rsidRDefault="00577225" w:rsidP="003707F5">
            <w:pPr>
              <w:jc w:val="both"/>
              <w:rPr>
                <w:rFonts w:cs="Times New Roman"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t>Советская ул., д.25, п. Венцы,</w:t>
            </w:r>
          </w:p>
          <w:p w14:paraId="78AD13EC" w14:textId="77777777" w:rsidR="00577225" w:rsidRPr="00993A92" w:rsidRDefault="00577225" w:rsidP="003707F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93A92">
              <w:rPr>
                <w:rFonts w:cs="Times New Roman"/>
                <w:sz w:val="24"/>
                <w:szCs w:val="24"/>
              </w:rPr>
              <w:t>Гулькевичского</w:t>
            </w:r>
            <w:proofErr w:type="spellEnd"/>
            <w:r w:rsidRPr="00993A92">
              <w:rPr>
                <w:rFonts w:cs="Times New Roman"/>
                <w:sz w:val="24"/>
                <w:szCs w:val="24"/>
              </w:rPr>
              <w:t xml:space="preserve"> района,</w:t>
            </w:r>
          </w:p>
          <w:p w14:paraId="22E23A00" w14:textId="77777777" w:rsidR="00577225" w:rsidRPr="00993A92" w:rsidRDefault="00577225" w:rsidP="003707F5">
            <w:pPr>
              <w:jc w:val="both"/>
              <w:rPr>
                <w:rFonts w:cs="Times New Roman"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t>Краснодарского края, 352177.</w:t>
            </w:r>
          </w:p>
          <w:p w14:paraId="5BD7CFD1" w14:textId="77777777" w:rsidR="00577225" w:rsidRPr="00993A92" w:rsidRDefault="00577225" w:rsidP="003707F5">
            <w:pPr>
              <w:jc w:val="both"/>
              <w:rPr>
                <w:rFonts w:cs="Times New Roman"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t>Тел./факс(86160) 31-5-63.</w:t>
            </w:r>
          </w:p>
          <w:p w14:paraId="014C5926" w14:textId="77777777" w:rsidR="00577225" w:rsidRPr="00711557" w:rsidRDefault="00577225" w:rsidP="003707F5">
            <w:pPr>
              <w:jc w:val="both"/>
              <w:rPr>
                <w:rFonts w:cs="Times New Roman"/>
              </w:rPr>
            </w:pPr>
            <w:r w:rsidRPr="00993A92">
              <w:rPr>
                <w:rFonts w:cs="Times New Roman"/>
                <w:sz w:val="24"/>
                <w:szCs w:val="24"/>
              </w:rPr>
              <w:t>Е</w:t>
            </w:r>
            <w:r w:rsidRPr="00711557">
              <w:rPr>
                <w:rFonts w:cs="Times New Roman"/>
                <w:sz w:val="24"/>
                <w:szCs w:val="24"/>
              </w:rPr>
              <w:t>-</w:t>
            </w:r>
            <w:r w:rsidRPr="00993A92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711557">
              <w:rPr>
                <w:rFonts w:cs="Times New Roman"/>
                <w:sz w:val="24"/>
                <w:szCs w:val="24"/>
              </w:rPr>
              <w:t xml:space="preserve">  </w:t>
            </w:r>
            <w:hyperlink r:id="rId15" w:history="1">
              <w:r w:rsidRPr="00993A92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vencyzvt</w:t>
              </w:r>
              <w:r w:rsidRPr="00711557">
                <w:rPr>
                  <w:rStyle w:val="a3"/>
                  <w:rFonts w:cs="Times New Roman"/>
                  <w:sz w:val="24"/>
                  <w:szCs w:val="24"/>
                </w:rPr>
                <w:t>@</w:t>
              </w:r>
              <w:r w:rsidRPr="00993A92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Pr="00711557">
                <w:rPr>
                  <w:rStyle w:val="a3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93A92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04C092" w14:textId="77777777" w:rsidR="00577225" w:rsidRPr="00711557" w:rsidRDefault="00577225" w:rsidP="003707F5">
            <w:pPr>
              <w:ind w:right="-117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765CA2F7" w14:textId="77777777" w:rsidR="00577225" w:rsidRPr="00993A92" w:rsidRDefault="00577225" w:rsidP="003707F5">
            <w:pPr>
              <w:ind w:right="-117"/>
              <w:jc w:val="both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993A92">
              <w:rPr>
                <w:rFonts w:eastAsia="Times New Roman" w:cs="Times New Roman"/>
                <w:sz w:val="18"/>
                <w:szCs w:val="18"/>
              </w:rPr>
              <w:t>От</w:t>
            </w:r>
            <w:r w:rsidRPr="00993A92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r w:rsidRPr="00993A92">
              <w:rPr>
                <w:rFonts w:eastAsia="Times New Roman" w:cs="Times New Roman"/>
                <w:sz w:val="24"/>
                <w:szCs w:val="24"/>
                <w:lang w:val="en-US"/>
              </w:rPr>
              <w:t>___________</w:t>
            </w:r>
            <w:r w:rsidRPr="00993A92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</w:t>
            </w:r>
            <w:r w:rsidRPr="00993A92">
              <w:rPr>
                <w:rFonts w:eastAsia="Times New Roman" w:cs="Times New Roman"/>
                <w:sz w:val="24"/>
                <w:szCs w:val="24"/>
                <w:lang w:val="en-US"/>
              </w:rPr>
              <w:t>___________</w:t>
            </w:r>
          </w:p>
          <w:p w14:paraId="5AE4C1AF" w14:textId="77777777" w:rsidR="00577225" w:rsidRPr="00993A92" w:rsidRDefault="00577225" w:rsidP="003707F5">
            <w:pPr>
              <w:ind w:right="-11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93A92">
              <w:rPr>
                <w:rFonts w:eastAsia="Times New Roman" w:cs="Times New Roman"/>
                <w:sz w:val="18"/>
                <w:szCs w:val="18"/>
              </w:rPr>
              <w:t>На ______________№_______________</w:t>
            </w:r>
          </w:p>
          <w:p w14:paraId="14E73C68" w14:textId="77777777" w:rsidR="00577225" w:rsidRPr="00993A92" w:rsidRDefault="00577225" w:rsidP="003707F5">
            <w:pPr>
              <w:ind w:right="-117"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500" w:type="dxa"/>
          </w:tcPr>
          <w:p w14:paraId="06050F7E" w14:textId="77777777" w:rsidR="00577225" w:rsidRPr="00993A92" w:rsidRDefault="00577225" w:rsidP="003707F5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4422" w:type="dxa"/>
            <w:hideMark/>
          </w:tcPr>
          <w:p w14:paraId="0B30009C" w14:textId="77777777" w:rsidR="00577225" w:rsidRPr="00993A92" w:rsidRDefault="00577225" w:rsidP="003707F5">
            <w:pPr>
              <w:jc w:val="both"/>
              <w:rPr>
                <w:rFonts w:cs="Times New Roman"/>
                <w:sz w:val="24"/>
                <w:szCs w:val="24"/>
              </w:rPr>
            </w:pPr>
            <w:r w:rsidRPr="00993A9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B941E1D" w14:textId="77777777" w:rsidR="00577225" w:rsidRPr="00993A92" w:rsidRDefault="00577225" w:rsidP="003707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10E7702C" w14:textId="77777777" w:rsidR="00577225" w:rsidRPr="00993A92" w:rsidRDefault="00577225" w:rsidP="00577225">
      <w:pPr>
        <w:jc w:val="both"/>
        <w:rPr>
          <w:rFonts w:cs="Times New Roman"/>
          <w:szCs w:val="28"/>
        </w:rPr>
      </w:pPr>
    </w:p>
    <w:p w14:paraId="19C6FB50" w14:textId="77777777" w:rsidR="00577225" w:rsidRPr="00993A92" w:rsidRDefault="00577225" w:rsidP="00577225">
      <w:pPr>
        <w:jc w:val="both"/>
        <w:rPr>
          <w:rFonts w:cs="Times New Roman"/>
          <w:b/>
          <w:szCs w:val="28"/>
        </w:rPr>
      </w:pPr>
      <w:r w:rsidRPr="00993A92">
        <w:rPr>
          <w:rFonts w:cs="Times New Roman"/>
          <w:b/>
          <w:szCs w:val="28"/>
        </w:rPr>
        <w:t xml:space="preserve">СПРАВКА </w:t>
      </w:r>
    </w:p>
    <w:p w14:paraId="01A3EFCD" w14:textId="77777777" w:rsidR="00577225" w:rsidRPr="00993A92" w:rsidRDefault="00577225" w:rsidP="00577225">
      <w:pPr>
        <w:jc w:val="both"/>
        <w:rPr>
          <w:rFonts w:cs="Times New Roman"/>
          <w:b/>
          <w:szCs w:val="28"/>
        </w:rPr>
      </w:pPr>
    </w:p>
    <w:p w14:paraId="093346BF" w14:textId="77777777" w:rsidR="00577225" w:rsidRPr="00993A92" w:rsidRDefault="00577225" w:rsidP="00577225">
      <w:pPr>
        <w:spacing w:line="360" w:lineRule="auto"/>
        <w:jc w:val="both"/>
        <w:rPr>
          <w:rFonts w:cs="Times New Roman"/>
          <w:szCs w:val="28"/>
        </w:rPr>
      </w:pPr>
      <w:r w:rsidRPr="00993A92">
        <w:rPr>
          <w:rFonts w:cs="Times New Roman"/>
          <w:szCs w:val="28"/>
        </w:rPr>
        <w:t>Дана   (Ф.И.О.)____________________________, _________ года рождения,</w:t>
      </w:r>
    </w:p>
    <w:p w14:paraId="0F2DB481" w14:textId="77777777" w:rsidR="00577225" w:rsidRPr="00993A92" w:rsidRDefault="00577225" w:rsidP="00577225">
      <w:pPr>
        <w:spacing w:line="360" w:lineRule="auto"/>
        <w:jc w:val="both"/>
        <w:rPr>
          <w:rFonts w:cs="Times New Roman"/>
          <w:b/>
          <w:szCs w:val="28"/>
        </w:rPr>
      </w:pPr>
      <w:r w:rsidRPr="00993A92">
        <w:rPr>
          <w:rFonts w:cs="Times New Roman"/>
          <w:szCs w:val="28"/>
        </w:rPr>
        <w:t>обучающемуся(</w:t>
      </w:r>
      <w:proofErr w:type="spellStart"/>
      <w:r w:rsidRPr="00993A92">
        <w:rPr>
          <w:rFonts w:cs="Times New Roman"/>
          <w:szCs w:val="28"/>
        </w:rPr>
        <w:t>ейся</w:t>
      </w:r>
      <w:proofErr w:type="spellEnd"/>
      <w:r w:rsidRPr="00993A92">
        <w:rPr>
          <w:rFonts w:cs="Times New Roman"/>
          <w:szCs w:val="28"/>
        </w:rPr>
        <w:t xml:space="preserve">) по образовательным программам среднего профессионального образования _______курса профессиональной образовательной организации (название) ________________ города (района) _____________________, в том, что он(она) </w:t>
      </w:r>
      <w:r w:rsidRPr="00993A92">
        <w:rPr>
          <w:rFonts w:cs="Times New Roman"/>
          <w:b/>
          <w:szCs w:val="28"/>
        </w:rPr>
        <w:t>освоил(а) / завершит освоение в текущем учебном году (нужное подчеркнуть) образовательные программы среднего общего образования.</w:t>
      </w:r>
    </w:p>
    <w:p w14:paraId="677270CC" w14:textId="77777777" w:rsidR="00577225" w:rsidRPr="00993A92" w:rsidRDefault="00577225" w:rsidP="00577225">
      <w:pPr>
        <w:spacing w:line="360" w:lineRule="auto"/>
        <w:jc w:val="both"/>
        <w:rPr>
          <w:rFonts w:cs="Times New Roman"/>
          <w:b/>
          <w:szCs w:val="28"/>
        </w:rPr>
      </w:pPr>
    </w:p>
    <w:p w14:paraId="2C5E1F95" w14:textId="77777777" w:rsidR="00577225" w:rsidRPr="00993A92" w:rsidRDefault="00577225" w:rsidP="00577225">
      <w:pPr>
        <w:spacing w:line="360" w:lineRule="auto"/>
        <w:ind w:left="360"/>
        <w:jc w:val="both"/>
        <w:rPr>
          <w:rFonts w:cs="Times New Roman"/>
          <w:szCs w:val="28"/>
        </w:rPr>
      </w:pPr>
    </w:p>
    <w:p w14:paraId="31EE74A4" w14:textId="77777777" w:rsidR="00577225" w:rsidRPr="00993A92" w:rsidRDefault="00577225" w:rsidP="00577225">
      <w:pPr>
        <w:spacing w:line="360" w:lineRule="auto"/>
        <w:ind w:left="360"/>
        <w:jc w:val="both"/>
        <w:rPr>
          <w:rFonts w:cs="Times New Roman"/>
          <w:sz w:val="16"/>
          <w:szCs w:val="16"/>
        </w:rPr>
      </w:pPr>
      <w:r w:rsidRPr="00993A92">
        <w:rPr>
          <w:rFonts w:cs="Times New Roman"/>
          <w:szCs w:val="28"/>
        </w:rPr>
        <w:t xml:space="preserve">Директор </w:t>
      </w:r>
      <w:r w:rsidRPr="00993A92">
        <w:rPr>
          <w:rFonts w:cs="Times New Roman"/>
          <w:szCs w:val="28"/>
        </w:rPr>
        <w:tab/>
        <w:t xml:space="preserve">                    </w:t>
      </w:r>
      <w:r w:rsidRPr="00993A92">
        <w:rPr>
          <w:rFonts w:cs="Times New Roman"/>
          <w:szCs w:val="28"/>
        </w:rPr>
        <w:tab/>
        <w:t xml:space="preserve">____________                     В.А. </w:t>
      </w:r>
      <w:proofErr w:type="spellStart"/>
      <w:r w:rsidRPr="00993A92">
        <w:rPr>
          <w:rFonts w:cs="Times New Roman"/>
          <w:szCs w:val="28"/>
        </w:rPr>
        <w:t>Шайгородский</w:t>
      </w:r>
      <w:proofErr w:type="spellEnd"/>
    </w:p>
    <w:p w14:paraId="23FD856E" w14:textId="77777777" w:rsidR="00577225" w:rsidRPr="00993A92" w:rsidRDefault="00577225" w:rsidP="00577225">
      <w:pPr>
        <w:spacing w:line="360" w:lineRule="auto"/>
        <w:jc w:val="both"/>
        <w:rPr>
          <w:rFonts w:cs="Times New Roman"/>
          <w:sz w:val="20"/>
          <w:szCs w:val="20"/>
        </w:rPr>
      </w:pPr>
      <w:r w:rsidRPr="00993A92">
        <w:rPr>
          <w:rFonts w:cs="Times New Roman"/>
          <w:sz w:val="20"/>
          <w:szCs w:val="20"/>
        </w:rPr>
        <w:tab/>
      </w:r>
      <w:r w:rsidRPr="00993A92">
        <w:rPr>
          <w:rFonts w:cs="Times New Roman"/>
          <w:sz w:val="20"/>
          <w:szCs w:val="20"/>
        </w:rPr>
        <w:tab/>
      </w:r>
      <w:r w:rsidRPr="00993A92">
        <w:rPr>
          <w:rFonts w:cs="Times New Roman"/>
          <w:sz w:val="20"/>
          <w:szCs w:val="20"/>
        </w:rPr>
        <w:tab/>
        <w:t xml:space="preserve">        </w:t>
      </w:r>
      <w:r w:rsidRPr="00993A92">
        <w:rPr>
          <w:rFonts w:cs="Times New Roman"/>
          <w:sz w:val="20"/>
          <w:szCs w:val="20"/>
        </w:rPr>
        <w:tab/>
      </w:r>
      <w:r w:rsidRPr="00993A92">
        <w:rPr>
          <w:rFonts w:cs="Times New Roman"/>
          <w:sz w:val="20"/>
          <w:szCs w:val="20"/>
        </w:rPr>
        <w:tab/>
      </w:r>
      <w:r w:rsidRPr="00993A92">
        <w:rPr>
          <w:rFonts w:cs="Times New Roman"/>
          <w:sz w:val="20"/>
          <w:szCs w:val="20"/>
        </w:rPr>
        <w:tab/>
      </w:r>
      <w:r w:rsidRPr="00993A92">
        <w:rPr>
          <w:rFonts w:cs="Times New Roman"/>
          <w:sz w:val="20"/>
          <w:szCs w:val="20"/>
        </w:rPr>
        <w:tab/>
        <w:t>подпись</w:t>
      </w:r>
      <w:r w:rsidRPr="00993A92">
        <w:rPr>
          <w:rFonts w:cs="Times New Roman"/>
          <w:sz w:val="20"/>
          <w:szCs w:val="20"/>
        </w:rPr>
        <w:tab/>
      </w:r>
      <w:r w:rsidRPr="00993A92">
        <w:rPr>
          <w:rFonts w:cs="Times New Roman"/>
          <w:sz w:val="20"/>
          <w:szCs w:val="20"/>
        </w:rPr>
        <w:tab/>
      </w:r>
      <w:r w:rsidRPr="00993A92">
        <w:rPr>
          <w:rFonts w:cs="Times New Roman"/>
          <w:sz w:val="20"/>
          <w:szCs w:val="20"/>
        </w:rPr>
        <w:tab/>
      </w:r>
      <w:r w:rsidRPr="00993A92">
        <w:rPr>
          <w:rFonts w:cs="Times New Roman"/>
          <w:sz w:val="20"/>
          <w:szCs w:val="20"/>
        </w:rPr>
        <w:tab/>
        <w:t>Ф.И.О.</w:t>
      </w:r>
    </w:p>
    <w:p w14:paraId="4FF49C3C" w14:textId="77777777" w:rsidR="00577225" w:rsidRPr="00993A92" w:rsidRDefault="00577225" w:rsidP="00577225">
      <w:pPr>
        <w:spacing w:line="360" w:lineRule="auto"/>
        <w:jc w:val="both"/>
        <w:rPr>
          <w:rFonts w:cs="Times New Roman"/>
          <w:szCs w:val="28"/>
        </w:rPr>
      </w:pPr>
    </w:p>
    <w:p w14:paraId="761A8A60" w14:textId="77777777" w:rsidR="00577225" w:rsidRPr="00993A92" w:rsidRDefault="00577225" w:rsidP="00577225">
      <w:pPr>
        <w:spacing w:line="360" w:lineRule="auto"/>
        <w:jc w:val="both"/>
        <w:rPr>
          <w:rFonts w:cs="Times New Roman"/>
          <w:szCs w:val="28"/>
        </w:rPr>
      </w:pPr>
      <w:r w:rsidRPr="00993A92">
        <w:rPr>
          <w:rFonts w:cs="Times New Roman"/>
          <w:szCs w:val="28"/>
        </w:rPr>
        <w:t>М.П.</w:t>
      </w:r>
    </w:p>
    <w:p w14:paraId="733B8A3F" w14:textId="77777777" w:rsidR="00577225" w:rsidRDefault="00577225" w:rsidP="00577225">
      <w:pPr>
        <w:pStyle w:val="Tableofcontents0"/>
        <w:shd w:val="clear" w:color="auto" w:fill="auto"/>
        <w:tabs>
          <w:tab w:val="left" w:leader="underscore" w:pos="3048"/>
          <w:tab w:val="left" w:leader="underscore" w:pos="5615"/>
        </w:tabs>
        <w:spacing w:before="0" w:after="221" w:line="317" w:lineRule="exact"/>
        <w:ind w:left="780"/>
        <w:rPr>
          <w:rFonts w:ascii="Times New Roman" w:hAnsi="Times New Roman" w:cs="Times New Roman"/>
        </w:rPr>
      </w:pPr>
    </w:p>
    <w:p w14:paraId="0BDFE601" w14:textId="77777777" w:rsidR="00577225" w:rsidRPr="00993A92" w:rsidRDefault="00577225" w:rsidP="00993A92">
      <w:pPr>
        <w:jc w:val="both"/>
        <w:rPr>
          <w:rFonts w:cs="Times New Roman"/>
        </w:rPr>
      </w:pPr>
    </w:p>
    <w:sectPr w:rsidR="00577225" w:rsidRPr="00993A92" w:rsidSect="00E727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6F443" w14:textId="77777777" w:rsidR="00C86C9A" w:rsidRDefault="00C86C9A">
      <w:r>
        <w:separator/>
      </w:r>
    </w:p>
  </w:endnote>
  <w:endnote w:type="continuationSeparator" w:id="0">
    <w:p w14:paraId="16683543" w14:textId="77777777" w:rsidR="00C86C9A" w:rsidRDefault="00C8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302D4" w14:textId="77777777" w:rsidR="00C86C9A" w:rsidRDefault="00C86C9A">
      <w:r>
        <w:separator/>
      </w:r>
    </w:p>
  </w:footnote>
  <w:footnote w:type="continuationSeparator" w:id="0">
    <w:p w14:paraId="45208141" w14:textId="77777777" w:rsidR="00C86C9A" w:rsidRDefault="00C8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5760" w14:textId="77777777" w:rsidR="00F66C43" w:rsidRDefault="00C86C9A">
    <w:pPr>
      <w:rPr>
        <w:sz w:val="2"/>
        <w:szCs w:val="2"/>
      </w:rPr>
    </w:pPr>
    <w:r>
      <w:rPr>
        <w:sz w:val="24"/>
        <w:szCs w:val="24"/>
      </w:rPr>
      <w:pict w14:anchorId="2B65853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1.4pt;margin-top:36.1pt;width:5.4pt;height:9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14:paraId="67FD4D71" w14:textId="77777777" w:rsidR="00F66C43" w:rsidRDefault="00577225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"/>
                    <w:rFonts w:eastAsiaTheme="minorHAnsi"/>
                  </w:rPr>
                  <w:t>#</w:t>
                </w:r>
                <w:r>
                  <w:rPr>
                    <w:rStyle w:val="Headerorfooter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4D4B5" w14:textId="671924C5" w:rsidR="00F66C43" w:rsidRDefault="00C86C9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C0D1B"/>
    <w:multiLevelType w:val="multilevel"/>
    <w:tmpl w:val="FCF03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AD0C5F"/>
    <w:multiLevelType w:val="multilevel"/>
    <w:tmpl w:val="9500C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AB0C44"/>
    <w:multiLevelType w:val="multilevel"/>
    <w:tmpl w:val="59F45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482485"/>
    <w:multiLevelType w:val="multilevel"/>
    <w:tmpl w:val="572C9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466AA4"/>
    <w:multiLevelType w:val="multilevel"/>
    <w:tmpl w:val="DC868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71482A"/>
    <w:multiLevelType w:val="multilevel"/>
    <w:tmpl w:val="662C1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7B"/>
    <w:rsid w:val="00446BB7"/>
    <w:rsid w:val="00577225"/>
    <w:rsid w:val="005C1E7B"/>
    <w:rsid w:val="005D398B"/>
    <w:rsid w:val="005E56D9"/>
    <w:rsid w:val="00711557"/>
    <w:rsid w:val="007D78CE"/>
    <w:rsid w:val="00876EB6"/>
    <w:rsid w:val="0088492B"/>
    <w:rsid w:val="00904ED2"/>
    <w:rsid w:val="00993A92"/>
    <w:rsid w:val="00C111B9"/>
    <w:rsid w:val="00C544E8"/>
    <w:rsid w:val="00C86C9A"/>
    <w:rsid w:val="00E727E5"/>
    <w:rsid w:val="00F7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794D60"/>
  <w15:chartTrackingRefBased/>
  <w15:docId w15:val="{7D430601-4650-472B-AF8A-9F04602A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44E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7E5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E727E5"/>
    <w:pPr>
      <w:widowControl w:val="0"/>
    </w:pPr>
    <w:rPr>
      <w:rFonts w:eastAsia="Times New Roman" w:cs="Times New Roman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727E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88492B"/>
    <w:rPr>
      <w:b/>
      <w:bCs/>
      <w:shd w:val="clear" w:color="auto" w:fill="FFFFFF"/>
    </w:rPr>
  </w:style>
  <w:style w:type="character" w:customStyle="1" w:styleId="Bodytext2Exact">
    <w:name w:val="Body text (2) Exact"/>
    <w:basedOn w:val="a0"/>
    <w:rsid w:val="0088492B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"/>
    <w:basedOn w:val="a0"/>
    <w:rsid w:val="008849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88492B"/>
    <w:rPr>
      <w:shd w:val="clear" w:color="auto" w:fill="FFFFFF"/>
    </w:rPr>
  </w:style>
  <w:style w:type="character" w:customStyle="1" w:styleId="Bodytext2">
    <w:name w:val="Body text (2)"/>
    <w:basedOn w:val="a0"/>
    <w:rsid w:val="008849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Italic">
    <w:name w:val="Body text (2) + Bold;Italic"/>
    <w:basedOn w:val="a0"/>
    <w:rsid w:val="008849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">
    <w:name w:val="Body text (2) + Bold"/>
    <w:basedOn w:val="a0"/>
    <w:rsid w:val="00884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88492B"/>
    <w:rPr>
      <w:i/>
      <w:iCs/>
      <w:shd w:val="clear" w:color="auto" w:fill="FFFFFF"/>
    </w:rPr>
  </w:style>
  <w:style w:type="character" w:customStyle="1" w:styleId="Bodytext7NotItalic">
    <w:name w:val="Body text (7) + Not Italic"/>
    <w:basedOn w:val="Bodytext7"/>
    <w:rsid w:val="008849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Tableofcontents2">
    <w:name w:val="Table of contents (2)_"/>
    <w:basedOn w:val="a0"/>
    <w:link w:val="Tableofcontents20"/>
    <w:rsid w:val="0088492B"/>
    <w:rPr>
      <w:sz w:val="18"/>
      <w:szCs w:val="18"/>
      <w:shd w:val="clear" w:color="auto" w:fill="FFFFFF"/>
    </w:rPr>
  </w:style>
  <w:style w:type="character" w:customStyle="1" w:styleId="Tableofcontents210pt">
    <w:name w:val="Table of contents (2) + 10 pt"/>
    <w:basedOn w:val="Tableofcontents2"/>
    <w:rsid w:val="0088492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88492B"/>
    <w:rPr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88492B"/>
    <w:rPr>
      <w:sz w:val="26"/>
      <w:szCs w:val="26"/>
      <w:shd w:val="clear" w:color="auto" w:fill="FFFFFF"/>
    </w:rPr>
  </w:style>
  <w:style w:type="paragraph" w:customStyle="1" w:styleId="Bodytext50">
    <w:name w:val="Body text (5)"/>
    <w:basedOn w:val="a"/>
    <w:link w:val="Bodytext5"/>
    <w:rsid w:val="0088492B"/>
    <w:pPr>
      <w:widowControl w:val="0"/>
      <w:shd w:val="clear" w:color="auto" w:fill="FFFFFF"/>
      <w:spacing w:before="580" w:line="266" w:lineRule="exact"/>
      <w:jc w:val="both"/>
    </w:pPr>
    <w:rPr>
      <w:rFonts w:asciiTheme="minorHAnsi" w:hAnsiTheme="minorHAnsi"/>
      <w:sz w:val="22"/>
    </w:rPr>
  </w:style>
  <w:style w:type="paragraph" w:customStyle="1" w:styleId="Bodytext30">
    <w:name w:val="Body text (3)"/>
    <w:basedOn w:val="a"/>
    <w:link w:val="Bodytext3"/>
    <w:rsid w:val="0088492B"/>
    <w:pPr>
      <w:widowControl w:val="0"/>
      <w:shd w:val="clear" w:color="auto" w:fill="FFFFFF"/>
      <w:spacing w:line="302" w:lineRule="exact"/>
      <w:jc w:val="center"/>
    </w:pPr>
    <w:rPr>
      <w:rFonts w:asciiTheme="minorHAnsi" w:hAnsiTheme="minorHAnsi"/>
      <w:b/>
      <w:bCs/>
      <w:sz w:val="22"/>
    </w:rPr>
  </w:style>
  <w:style w:type="paragraph" w:customStyle="1" w:styleId="Bodytext70">
    <w:name w:val="Body text (7)"/>
    <w:basedOn w:val="a"/>
    <w:link w:val="Bodytext7"/>
    <w:rsid w:val="0088492B"/>
    <w:pPr>
      <w:widowControl w:val="0"/>
      <w:shd w:val="clear" w:color="auto" w:fill="FFFFFF"/>
      <w:spacing w:before="300" w:line="295" w:lineRule="exact"/>
      <w:jc w:val="both"/>
    </w:pPr>
    <w:rPr>
      <w:rFonts w:asciiTheme="minorHAnsi" w:hAnsiTheme="minorHAnsi"/>
      <w:i/>
      <w:iCs/>
      <w:sz w:val="22"/>
    </w:rPr>
  </w:style>
  <w:style w:type="paragraph" w:customStyle="1" w:styleId="Tableofcontents20">
    <w:name w:val="Table of contents (2)"/>
    <w:basedOn w:val="a"/>
    <w:link w:val="Tableofcontents2"/>
    <w:rsid w:val="0088492B"/>
    <w:pPr>
      <w:widowControl w:val="0"/>
      <w:shd w:val="clear" w:color="auto" w:fill="FFFFFF"/>
      <w:spacing w:before="60" w:after="280" w:line="222" w:lineRule="exact"/>
      <w:ind w:firstLine="780"/>
      <w:jc w:val="both"/>
    </w:pPr>
    <w:rPr>
      <w:rFonts w:asciiTheme="minorHAnsi" w:hAnsiTheme="minorHAnsi"/>
      <w:sz w:val="18"/>
      <w:szCs w:val="18"/>
    </w:rPr>
  </w:style>
  <w:style w:type="paragraph" w:customStyle="1" w:styleId="Tableofcontents0">
    <w:name w:val="Table of contents"/>
    <w:basedOn w:val="a"/>
    <w:link w:val="Tableofcontents"/>
    <w:rsid w:val="0088492B"/>
    <w:pPr>
      <w:widowControl w:val="0"/>
      <w:shd w:val="clear" w:color="auto" w:fill="FFFFFF"/>
      <w:spacing w:before="280" w:after="280" w:line="266" w:lineRule="exact"/>
      <w:jc w:val="both"/>
    </w:pPr>
    <w:rPr>
      <w:rFonts w:asciiTheme="minorHAnsi" w:hAnsiTheme="minorHAnsi"/>
      <w:sz w:val="22"/>
    </w:rPr>
  </w:style>
  <w:style w:type="paragraph" w:customStyle="1" w:styleId="Tablecaption0">
    <w:name w:val="Table caption"/>
    <w:basedOn w:val="a"/>
    <w:link w:val="Tablecaption"/>
    <w:rsid w:val="0088492B"/>
    <w:pPr>
      <w:widowControl w:val="0"/>
      <w:shd w:val="clear" w:color="auto" w:fill="FFFFFF"/>
      <w:spacing w:line="288" w:lineRule="exact"/>
    </w:pPr>
    <w:rPr>
      <w:rFonts w:asciiTheme="minorHAnsi" w:hAnsiTheme="minorHAns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avigator-gi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fipi.ru/ege/videokonsultatsii-razrabotchikov-kim-yeg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pi.ru/ege/demoversii-specifikacii-kodifikator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encyzvt@yandex.ru" TargetMode="External"/><Relationship Id="rId10" Type="http://schemas.openxmlformats.org/officeDocument/2006/relationships/hyperlink" Target="https://fipi.ru/navigator-podgotovki/navigator-e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ege/demoversii-specifikacii-kodifikato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3409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ВЗСТ</dc:creator>
  <cp:keywords/>
  <dc:description/>
  <cp:lastModifiedBy>ЗАМ_УР</cp:lastModifiedBy>
  <cp:revision>3</cp:revision>
  <dcterms:created xsi:type="dcterms:W3CDTF">2022-11-29T08:58:00Z</dcterms:created>
  <dcterms:modified xsi:type="dcterms:W3CDTF">2024-01-26T07:31:00Z</dcterms:modified>
</cp:coreProperties>
</file>